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864A4" w14:textId="77777777" w:rsidR="00036A5D" w:rsidRDefault="00036A5D">
      <w:pPr>
        <w:rPr>
          <w:rFonts w:ascii="Calibri" w:hAnsi="Calibri"/>
          <w:b/>
          <w:bCs/>
          <w:sz w:val="32"/>
          <w:szCs w:val="32"/>
        </w:rPr>
      </w:pPr>
    </w:p>
    <w:p w14:paraId="7DEDF9FE" w14:textId="77777777" w:rsidR="0006580B" w:rsidRDefault="008573B5">
      <w:pPr>
        <w:rPr>
          <w:rFonts w:ascii="Calibri" w:hAnsi="Calibri"/>
          <w:b/>
          <w:bCs/>
          <w:sz w:val="32"/>
          <w:szCs w:val="32"/>
        </w:rPr>
      </w:pPr>
      <w:r>
        <w:rPr>
          <w:rFonts w:ascii="Calibri" w:hAnsi="Calibri"/>
          <w:b/>
          <w:bCs/>
          <w:noProof/>
          <w:sz w:val="32"/>
          <w:szCs w:val="32"/>
          <w:lang w:eastAsia="fr-FR" w:bidi="ar-SA"/>
        </w:rPr>
        <w:drawing>
          <wp:inline distT="0" distB="0" distL="0" distR="0" wp14:anchorId="6D81E434" wp14:editId="2B1C8120">
            <wp:extent cx="1555750" cy="842429"/>
            <wp:effectExtent l="0" t="0" r="0" b="0"/>
            <wp:docPr id="2" name="Image 2" descr="Macintosh HD:Users:comcordance:Dropbox:ESPI:DOCUMENTS-LOGO:ES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cordance:Dropbox:ESPI:DOCUMENTS-LOGO:ESPI-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6226" cy="842687"/>
                    </a:xfrm>
                    <a:prstGeom prst="rect">
                      <a:avLst/>
                    </a:prstGeom>
                    <a:noFill/>
                    <a:ln>
                      <a:noFill/>
                    </a:ln>
                  </pic:spPr>
                </pic:pic>
              </a:graphicData>
            </a:graphic>
          </wp:inline>
        </w:drawing>
      </w:r>
    </w:p>
    <w:p w14:paraId="2D9C92D0" w14:textId="77777777" w:rsidR="00035D69" w:rsidRPr="009C1FB5" w:rsidRDefault="009C1FB5">
      <w:pPr>
        <w:rPr>
          <w:rFonts w:ascii="Eurostile" w:hAnsi="Eurostile"/>
          <w:b/>
          <w:bCs/>
        </w:rPr>
      </w:pPr>
      <w:r w:rsidRPr="009C1FB5">
        <w:rPr>
          <w:rFonts w:ascii="Eurostile" w:hAnsi="Eurostile"/>
          <w:b/>
          <w:bCs/>
        </w:rPr>
        <w:t>LE PILOTAGE EFFICIENT DES PRODUCTIONS</w:t>
      </w:r>
    </w:p>
    <w:p w14:paraId="6AB9140B" w14:textId="77777777" w:rsidR="009C1FB5" w:rsidRDefault="001007CC">
      <w:pPr>
        <w:rPr>
          <w:rFonts w:ascii="Calibri" w:hAnsi="Calibri"/>
          <w:bCs/>
          <w:color w:val="91001D"/>
          <w:sz w:val="32"/>
          <w:szCs w:val="32"/>
        </w:rPr>
      </w:pPr>
      <w:r>
        <w:rPr>
          <w:noProof/>
          <w:lang w:eastAsia="fr-FR" w:bidi="ar-SA"/>
        </w:rPr>
        <mc:AlternateContent>
          <mc:Choice Requires="wps">
            <w:drawing>
              <wp:anchor distT="0" distB="0" distL="114300" distR="114300" simplePos="0" relativeHeight="251659264" behindDoc="0" locked="0" layoutInCell="1" allowOverlap="1" wp14:anchorId="7F926131" wp14:editId="2DA79A53">
                <wp:simplePos x="0" y="0"/>
                <wp:positionH relativeFrom="column">
                  <wp:posOffset>35560</wp:posOffset>
                </wp:positionH>
                <wp:positionV relativeFrom="paragraph">
                  <wp:posOffset>142875</wp:posOffset>
                </wp:positionV>
                <wp:extent cx="3060700" cy="19050"/>
                <wp:effectExtent l="0" t="25400" r="38100" b="571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0" cy="19050"/>
                        </a:xfrm>
                        <a:prstGeom prst="line">
                          <a:avLst/>
                        </a:prstGeom>
                        <a:noFill/>
                        <a:ln w="76200">
                          <a:solidFill>
                            <a:srgbClr val="A4062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BB5B2B"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1.25pt" to="243.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" strokecolor="#a40626" strokeweight="6pt">
                <v:stroke joinstyle="miter"/>
              </v:line>
            </w:pict>
          </mc:Fallback>
        </mc:AlternateContent>
      </w:r>
    </w:p>
    <w:p w14:paraId="5942EC12" w14:textId="77777777" w:rsidR="0006580B" w:rsidRPr="000F3007" w:rsidRDefault="0006580B">
      <w:pPr>
        <w:rPr>
          <w:rFonts w:ascii="Calibri" w:hAnsi="Calibri"/>
          <w:bCs/>
          <w:color w:val="91001D"/>
          <w:sz w:val="32"/>
          <w:szCs w:val="32"/>
        </w:rPr>
      </w:pPr>
      <w:r w:rsidRPr="000F3007">
        <w:rPr>
          <w:rFonts w:ascii="Calibri" w:hAnsi="Calibri"/>
          <w:bCs/>
          <w:color w:val="91001D"/>
          <w:sz w:val="32"/>
          <w:szCs w:val="32"/>
        </w:rPr>
        <w:t>COMMUNIQUE DE PRESSE</w:t>
      </w:r>
    </w:p>
    <w:p w14:paraId="776754F7" w14:textId="77777777" w:rsidR="0006580B" w:rsidRDefault="0006580B">
      <w:pPr>
        <w:rPr>
          <w:rFonts w:ascii="Calibri" w:hAnsi="Calibri"/>
          <w:b/>
          <w:bCs/>
          <w:sz w:val="32"/>
          <w:szCs w:val="32"/>
        </w:rPr>
      </w:pPr>
    </w:p>
    <w:p w14:paraId="52336D2F" w14:textId="77777777" w:rsidR="0006580B" w:rsidRDefault="0006580B">
      <w:pPr>
        <w:rPr>
          <w:rFonts w:ascii="Calibri" w:hAnsi="Calibri"/>
          <w:b/>
          <w:bCs/>
          <w:sz w:val="32"/>
          <w:szCs w:val="32"/>
        </w:rPr>
      </w:pPr>
    </w:p>
    <w:p w14:paraId="19F07BD1" w14:textId="77777777" w:rsidR="0006580B" w:rsidRDefault="0006580B">
      <w:pPr>
        <w:rPr>
          <w:rFonts w:ascii="Calibri" w:hAnsi="Calibri"/>
          <w:b/>
          <w:bCs/>
          <w:sz w:val="32"/>
          <w:szCs w:val="32"/>
        </w:rPr>
      </w:pPr>
    </w:p>
    <w:p w14:paraId="4311050A" w14:textId="77777777" w:rsidR="006B33ED" w:rsidRDefault="004B00C8" w:rsidP="004B00C8">
      <w:pPr>
        <w:spacing w:line="276" w:lineRule="auto"/>
        <w:jc w:val="center"/>
        <w:rPr>
          <w:rFonts w:ascii="Calibri" w:hAnsi="Calibri"/>
          <w:b/>
          <w:bCs/>
          <w:sz w:val="32"/>
          <w:szCs w:val="32"/>
        </w:rPr>
      </w:pPr>
      <w:r w:rsidRPr="004B00C8">
        <w:rPr>
          <w:rFonts w:ascii="Calibri" w:hAnsi="Calibri"/>
          <w:b/>
          <w:bCs/>
          <w:sz w:val="32"/>
          <w:szCs w:val="32"/>
        </w:rPr>
        <w:t xml:space="preserve">ESPI </w:t>
      </w:r>
      <w:r w:rsidR="006B33ED">
        <w:rPr>
          <w:rFonts w:ascii="Calibri" w:hAnsi="Calibri"/>
          <w:b/>
          <w:bCs/>
          <w:sz w:val="32"/>
          <w:szCs w:val="32"/>
        </w:rPr>
        <w:t>poursuit sa croissance</w:t>
      </w:r>
      <w:r w:rsidRPr="004B00C8">
        <w:rPr>
          <w:rFonts w:ascii="Calibri" w:hAnsi="Calibri"/>
          <w:b/>
          <w:bCs/>
          <w:sz w:val="32"/>
          <w:szCs w:val="32"/>
        </w:rPr>
        <w:t xml:space="preserve"> </w:t>
      </w:r>
    </w:p>
    <w:p w14:paraId="39CACF4D" w14:textId="2B4A0DED" w:rsidR="004B00C8" w:rsidRPr="004B00C8" w:rsidRDefault="006B33ED" w:rsidP="004B00C8">
      <w:pPr>
        <w:spacing w:line="276" w:lineRule="auto"/>
        <w:jc w:val="center"/>
        <w:rPr>
          <w:rFonts w:ascii="Calibri" w:hAnsi="Calibri"/>
          <w:b/>
          <w:bCs/>
          <w:sz w:val="32"/>
          <w:szCs w:val="32"/>
        </w:rPr>
      </w:pPr>
      <w:proofErr w:type="gramStart"/>
      <w:r>
        <w:rPr>
          <w:rFonts w:ascii="Calibri" w:hAnsi="Calibri"/>
          <w:b/>
          <w:bCs/>
          <w:sz w:val="32"/>
          <w:szCs w:val="32"/>
        </w:rPr>
        <w:t>et</w:t>
      </w:r>
      <w:proofErr w:type="gramEnd"/>
      <w:r>
        <w:rPr>
          <w:rFonts w:ascii="Calibri" w:hAnsi="Calibri"/>
          <w:b/>
          <w:bCs/>
          <w:sz w:val="32"/>
          <w:szCs w:val="32"/>
        </w:rPr>
        <w:t xml:space="preserve"> annonce l’ouverture d’un bureau </w:t>
      </w:r>
      <w:r w:rsidR="00C65FC9">
        <w:rPr>
          <w:rFonts w:ascii="Calibri" w:hAnsi="Calibri"/>
          <w:b/>
          <w:bCs/>
          <w:sz w:val="32"/>
          <w:szCs w:val="32"/>
        </w:rPr>
        <w:t xml:space="preserve">en </w:t>
      </w:r>
      <w:r w:rsidR="00810BE3">
        <w:rPr>
          <w:rFonts w:ascii="Calibri" w:hAnsi="Calibri"/>
          <w:b/>
          <w:bCs/>
          <w:sz w:val="32"/>
          <w:szCs w:val="32"/>
        </w:rPr>
        <w:t>Grande-Bretagne</w:t>
      </w:r>
    </w:p>
    <w:p w14:paraId="1DC3BB7F" w14:textId="77777777" w:rsidR="007F0C6F" w:rsidRPr="004B00C8" w:rsidRDefault="007F0C6F" w:rsidP="002622FF">
      <w:pPr>
        <w:spacing w:line="276" w:lineRule="auto"/>
        <w:jc w:val="center"/>
        <w:rPr>
          <w:rFonts w:ascii="Calibri" w:hAnsi="Calibri"/>
          <w:b/>
          <w:bCs/>
          <w:sz w:val="32"/>
          <w:szCs w:val="32"/>
        </w:rPr>
      </w:pPr>
    </w:p>
    <w:p w14:paraId="6AD48D7E" w14:textId="77777777" w:rsidR="0006580B" w:rsidRDefault="0006580B" w:rsidP="002622FF">
      <w:pPr>
        <w:spacing w:line="276" w:lineRule="auto"/>
        <w:rPr>
          <w:rFonts w:ascii="Calibri" w:hAnsi="Calibri"/>
          <w:b/>
          <w:bCs/>
        </w:rPr>
      </w:pPr>
    </w:p>
    <w:p w14:paraId="0D3E1F00" w14:textId="77777777" w:rsidR="00CD5953" w:rsidRDefault="00CD5953" w:rsidP="002622FF">
      <w:pPr>
        <w:spacing w:line="276" w:lineRule="auto"/>
        <w:rPr>
          <w:rFonts w:ascii="Calibri" w:hAnsi="Calibri"/>
          <w:b/>
          <w:bCs/>
        </w:rPr>
      </w:pPr>
    </w:p>
    <w:p w14:paraId="22903937" w14:textId="6DE06CB9" w:rsidR="006B33ED" w:rsidRPr="00CD5953" w:rsidRDefault="007F0C6F" w:rsidP="00AA12A7">
      <w:pPr>
        <w:spacing w:line="276" w:lineRule="auto"/>
        <w:jc w:val="both"/>
        <w:rPr>
          <w:rFonts w:ascii="Calibri" w:hAnsi="Calibri"/>
          <w:b/>
          <w:bCs/>
        </w:rPr>
      </w:pPr>
      <w:r w:rsidRPr="00CD5953">
        <w:rPr>
          <w:rFonts w:ascii="Calibri" w:hAnsi="Calibri"/>
          <w:b/>
          <w:bCs/>
        </w:rPr>
        <w:t xml:space="preserve">Mornant (69), le </w:t>
      </w:r>
      <w:r w:rsidR="006B33ED" w:rsidRPr="00CD5953">
        <w:rPr>
          <w:rFonts w:ascii="Calibri" w:hAnsi="Calibri"/>
          <w:b/>
          <w:bCs/>
        </w:rPr>
        <w:t>2</w:t>
      </w:r>
      <w:r w:rsidR="0041382F">
        <w:rPr>
          <w:rFonts w:ascii="Calibri" w:hAnsi="Calibri"/>
          <w:b/>
          <w:bCs/>
        </w:rPr>
        <w:t>3</w:t>
      </w:r>
      <w:r w:rsidRPr="00CD5953">
        <w:rPr>
          <w:rFonts w:ascii="Calibri" w:hAnsi="Calibri"/>
          <w:b/>
          <w:bCs/>
        </w:rPr>
        <w:t xml:space="preserve"> </w:t>
      </w:r>
      <w:r w:rsidR="006B33ED" w:rsidRPr="00CD5953">
        <w:rPr>
          <w:rFonts w:ascii="Calibri" w:hAnsi="Calibri"/>
          <w:b/>
          <w:bCs/>
        </w:rPr>
        <w:t>octobre</w:t>
      </w:r>
      <w:r w:rsidRPr="00CD5953">
        <w:rPr>
          <w:rFonts w:ascii="Calibri" w:hAnsi="Calibri"/>
          <w:b/>
          <w:bCs/>
        </w:rPr>
        <w:t xml:space="preserve"> 201</w:t>
      </w:r>
      <w:r w:rsidR="006B33ED" w:rsidRPr="00CD5953">
        <w:rPr>
          <w:rFonts w:ascii="Calibri" w:hAnsi="Calibri"/>
          <w:b/>
          <w:bCs/>
        </w:rPr>
        <w:t>7</w:t>
      </w:r>
      <w:r w:rsidRPr="00CD5953">
        <w:rPr>
          <w:rFonts w:ascii="Calibri" w:hAnsi="Calibri"/>
          <w:b/>
          <w:bCs/>
        </w:rPr>
        <w:t>.</w:t>
      </w:r>
      <w:r w:rsidR="00AA12A7" w:rsidRPr="00CD5953">
        <w:rPr>
          <w:rFonts w:ascii="Calibri" w:hAnsi="Calibri"/>
          <w:b/>
          <w:bCs/>
        </w:rPr>
        <w:t xml:space="preserve"> </w:t>
      </w:r>
      <w:r w:rsidR="00501524">
        <w:rPr>
          <w:rFonts w:ascii="Calibri" w:hAnsi="Calibri"/>
          <w:b/>
          <w:bCs/>
        </w:rPr>
        <w:t xml:space="preserve">L’entreprise française </w:t>
      </w:r>
      <w:r w:rsidR="006B33ED" w:rsidRPr="00CD5953">
        <w:rPr>
          <w:rFonts w:ascii="Calibri" w:hAnsi="Calibri"/>
          <w:b/>
          <w:bCs/>
        </w:rPr>
        <w:t>ESPI, sp</w:t>
      </w:r>
      <w:r w:rsidR="00AA12A7" w:rsidRPr="00CD5953">
        <w:rPr>
          <w:rFonts w:ascii="Calibri" w:hAnsi="Calibri"/>
          <w:b/>
          <w:bCs/>
        </w:rPr>
        <w:t xml:space="preserve">écialiste des solutions matérielles et logicielles novatrices de mesure et de pilotage des machines-outils, </w:t>
      </w:r>
      <w:r w:rsidR="006C417A">
        <w:rPr>
          <w:rFonts w:ascii="Calibri" w:hAnsi="Calibri"/>
          <w:b/>
          <w:bCs/>
        </w:rPr>
        <w:t xml:space="preserve">annonce une année 2016-2017 en forte croissance. </w:t>
      </w:r>
      <w:r w:rsidR="00501524">
        <w:rPr>
          <w:rFonts w:ascii="Calibri" w:hAnsi="Calibri"/>
          <w:b/>
          <w:bCs/>
        </w:rPr>
        <w:t>Déjà implantée en Suisse,</w:t>
      </w:r>
      <w:r w:rsidR="006C417A">
        <w:rPr>
          <w:rFonts w:ascii="Calibri" w:hAnsi="Calibri"/>
          <w:b/>
          <w:bCs/>
        </w:rPr>
        <w:t xml:space="preserve"> l’entreprise poursuit son développement à l’international avec l’ouverture d’un bureau </w:t>
      </w:r>
      <w:r w:rsidR="00810BE3">
        <w:rPr>
          <w:rFonts w:ascii="Calibri" w:hAnsi="Calibri"/>
          <w:b/>
          <w:bCs/>
        </w:rPr>
        <w:t>en Grande-Bretagne</w:t>
      </w:r>
      <w:r w:rsidR="005630B2">
        <w:rPr>
          <w:rFonts w:ascii="Calibri" w:hAnsi="Calibri"/>
          <w:b/>
          <w:bCs/>
        </w:rPr>
        <w:t>.</w:t>
      </w:r>
      <w:r w:rsidR="00C65FC9">
        <w:rPr>
          <w:rFonts w:ascii="Calibri" w:hAnsi="Calibri"/>
          <w:b/>
          <w:bCs/>
        </w:rPr>
        <w:t xml:space="preserve"> </w:t>
      </w:r>
      <w:r w:rsidR="006C417A">
        <w:rPr>
          <w:rFonts w:ascii="Calibri" w:hAnsi="Calibri"/>
          <w:b/>
          <w:bCs/>
        </w:rPr>
        <w:t xml:space="preserve"> </w:t>
      </w:r>
      <w:r w:rsidR="006B33ED" w:rsidRPr="00CD5953">
        <w:rPr>
          <w:rFonts w:ascii="Calibri" w:hAnsi="Calibri"/>
          <w:b/>
          <w:bCs/>
        </w:rPr>
        <w:t xml:space="preserve"> </w:t>
      </w:r>
    </w:p>
    <w:p w14:paraId="33A63319" w14:textId="77777777" w:rsidR="006B33ED" w:rsidRPr="00CD5953" w:rsidRDefault="006B33ED" w:rsidP="00AA12A7">
      <w:pPr>
        <w:spacing w:line="276" w:lineRule="auto"/>
        <w:jc w:val="both"/>
        <w:rPr>
          <w:rFonts w:ascii="Calibri" w:hAnsi="Calibri"/>
          <w:b/>
          <w:bCs/>
        </w:rPr>
      </w:pPr>
    </w:p>
    <w:p w14:paraId="4CD658F4" w14:textId="5B030942" w:rsidR="004A3F04" w:rsidRPr="00D34586" w:rsidRDefault="00C65FC9" w:rsidP="00AA12A7">
      <w:pPr>
        <w:spacing w:line="276" w:lineRule="auto"/>
        <w:jc w:val="both"/>
        <w:rPr>
          <w:rFonts w:ascii="Calibri" w:hAnsi="Calibri"/>
          <w:bCs/>
          <w:color w:val="auto"/>
        </w:rPr>
      </w:pPr>
      <w:r w:rsidRPr="00D34586">
        <w:rPr>
          <w:rFonts w:ascii="Calibri" w:hAnsi="Calibri"/>
          <w:bCs/>
          <w:color w:val="auto"/>
        </w:rPr>
        <w:t>L’exercice comptable 2016-2017 d’ESPI</w:t>
      </w:r>
      <w:r w:rsidR="00501524" w:rsidRPr="00D34586">
        <w:rPr>
          <w:rFonts w:ascii="Calibri" w:hAnsi="Calibri"/>
          <w:bCs/>
          <w:color w:val="auto"/>
        </w:rPr>
        <w:t xml:space="preserve"> s’est clôturé sous les meilleurs auspices le </w:t>
      </w:r>
      <w:r w:rsidRPr="00D34586">
        <w:rPr>
          <w:rFonts w:ascii="Calibri" w:hAnsi="Calibri"/>
          <w:bCs/>
          <w:color w:val="auto"/>
        </w:rPr>
        <w:t>30 s</w:t>
      </w:r>
      <w:r w:rsidR="00501524" w:rsidRPr="00D34586">
        <w:rPr>
          <w:rFonts w:ascii="Calibri" w:hAnsi="Calibri"/>
          <w:bCs/>
          <w:color w:val="auto"/>
        </w:rPr>
        <w:t xml:space="preserve">eptembre dernier. L’entreprise dont le siège social est basé à Mornant (69) a réalisé un chiffre d’affaires </w:t>
      </w:r>
      <w:r w:rsidR="00DC3FB4" w:rsidRPr="00D34586">
        <w:rPr>
          <w:rFonts w:ascii="Calibri" w:hAnsi="Calibri"/>
          <w:bCs/>
          <w:color w:val="auto"/>
        </w:rPr>
        <w:t>en</w:t>
      </w:r>
      <w:r w:rsidR="009A35CF">
        <w:rPr>
          <w:rFonts w:ascii="Calibri" w:hAnsi="Calibri"/>
          <w:bCs/>
          <w:color w:val="auto"/>
        </w:rPr>
        <w:t xml:space="preserve"> hausse de 25</w:t>
      </w:r>
      <w:r w:rsidR="00501524" w:rsidRPr="00D34586">
        <w:rPr>
          <w:rFonts w:ascii="Calibri" w:hAnsi="Calibri"/>
          <w:bCs/>
          <w:color w:val="auto"/>
        </w:rPr>
        <w:t xml:space="preserve"> % par rapport à l’exercice précédent</w:t>
      </w:r>
      <w:r w:rsidR="00EF5B04" w:rsidRPr="00D34586">
        <w:rPr>
          <w:rFonts w:ascii="Calibri" w:hAnsi="Calibri"/>
          <w:bCs/>
          <w:color w:val="auto"/>
        </w:rPr>
        <w:t>.</w:t>
      </w:r>
    </w:p>
    <w:p w14:paraId="7F0BCA61" w14:textId="60B61684" w:rsidR="004A3F04" w:rsidRPr="00D34586" w:rsidRDefault="005F36D4" w:rsidP="004A3F04">
      <w:pPr>
        <w:spacing w:line="276" w:lineRule="auto"/>
        <w:jc w:val="both"/>
        <w:rPr>
          <w:rFonts w:ascii="Calibri" w:hAnsi="Calibri"/>
          <w:bCs/>
          <w:color w:val="auto"/>
        </w:rPr>
      </w:pPr>
      <w:r w:rsidRPr="00D34586">
        <w:rPr>
          <w:rFonts w:ascii="Calibri" w:hAnsi="Calibri"/>
          <w:bCs/>
          <w:color w:val="auto"/>
        </w:rPr>
        <w:t>L’effectif</w:t>
      </w:r>
      <w:r w:rsidR="004A3F04" w:rsidRPr="00D34586">
        <w:rPr>
          <w:rFonts w:ascii="Calibri" w:hAnsi="Calibri"/>
          <w:bCs/>
          <w:color w:val="auto"/>
        </w:rPr>
        <w:t xml:space="preserve"> de l’entreprise a doublé par rapport à 2016. ESPI compte </w:t>
      </w:r>
      <w:r w:rsidRPr="00D34586">
        <w:rPr>
          <w:rFonts w:ascii="Calibri" w:hAnsi="Calibri"/>
          <w:bCs/>
          <w:color w:val="auto"/>
        </w:rPr>
        <w:t xml:space="preserve">aujourd’hui </w:t>
      </w:r>
      <w:r w:rsidR="004A3F04" w:rsidRPr="00D34586">
        <w:rPr>
          <w:rFonts w:ascii="Calibri" w:hAnsi="Calibri"/>
          <w:bCs/>
          <w:color w:val="auto"/>
        </w:rPr>
        <w:t xml:space="preserve">15 personnes et 5 recrutements sont prévus dans les semaines à venir </w:t>
      </w:r>
      <w:r w:rsidR="00550D63" w:rsidRPr="00D34586">
        <w:rPr>
          <w:rFonts w:ascii="Calibri" w:hAnsi="Calibri"/>
          <w:bCs/>
          <w:color w:val="auto"/>
        </w:rPr>
        <w:t>sur le site de Mornant,</w:t>
      </w:r>
      <w:r w:rsidR="004A3F04" w:rsidRPr="00D34586">
        <w:rPr>
          <w:rFonts w:ascii="Calibri" w:hAnsi="Calibri"/>
          <w:bCs/>
          <w:color w:val="auto"/>
        </w:rPr>
        <w:t xml:space="preserve"> aussi bien pour des fonctions commerciales que techniques</w:t>
      </w:r>
      <w:r w:rsidR="003C25B1" w:rsidRPr="00D34586">
        <w:rPr>
          <w:rFonts w:ascii="Calibri" w:hAnsi="Calibri"/>
          <w:bCs/>
          <w:color w:val="auto"/>
        </w:rPr>
        <w:t xml:space="preserve">, avec notamment des </w:t>
      </w:r>
      <w:r w:rsidR="004A3F04" w:rsidRPr="00D34586">
        <w:rPr>
          <w:rFonts w:ascii="Calibri" w:hAnsi="Calibri"/>
          <w:bCs/>
          <w:color w:val="auto"/>
        </w:rPr>
        <w:t>ingénieu</w:t>
      </w:r>
      <w:r w:rsidR="003C25B1" w:rsidRPr="00D34586">
        <w:rPr>
          <w:rFonts w:ascii="Calibri" w:hAnsi="Calibri"/>
          <w:bCs/>
          <w:color w:val="auto"/>
        </w:rPr>
        <w:t>rs en informatique industrielle</w:t>
      </w:r>
      <w:r w:rsidR="004A3F04" w:rsidRPr="00D34586">
        <w:rPr>
          <w:rFonts w:ascii="Calibri" w:hAnsi="Calibri"/>
          <w:bCs/>
          <w:color w:val="auto"/>
        </w:rPr>
        <w:t>.</w:t>
      </w:r>
      <w:r w:rsidR="00E43C3B" w:rsidRPr="00D34586">
        <w:rPr>
          <w:rFonts w:ascii="Calibri" w:hAnsi="Calibri"/>
          <w:bCs/>
          <w:color w:val="auto"/>
        </w:rPr>
        <w:t xml:space="preserve"> </w:t>
      </w:r>
    </w:p>
    <w:p w14:paraId="561F5FC8" w14:textId="77777777" w:rsidR="004A3F04" w:rsidRPr="00D34586" w:rsidRDefault="004A3F04" w:rsidP="00AA12A7">
      <w:pPr>
        <w:spacing w:line="276" w:lineRule="auto"/>
        <w:jc w:val="both"/>
        <w:rPr>
          <w:rFonts w:ascii="Calibri" w:hAnsi="Calibri"/>
          <w:bCs/>
          <w:color w:val="auto"/>
        </w:rPr>
      </w:pPr>
    </w:p>
    <w:p w14:paraId="70F46135" w14:textId="084C3624" w:rsidR="005F36D4" w:rsidRPr="00D34586" w:rsidRDefault="005F36D4" w:rsidP="005F36D4">
      <w:pPr>
        <w:spacing w:line="276" w:lineRule="auto"/>
        <w:jc w:val="both"/>
        <w:rPr>
          <w:rFonts w:ascii="Calibri" w:hAnsi="Calibri"/>
          <w:bCs/>
          <w:color w:val="auto"/>
        </w:rPr>
      </w:pPr>
      <w:r w:rsidRPr="00D34586">
        <w:rPr>
          <w:rFonts w:ascii="Calibri" w:hAnsi="Calibri"/>
          <w:bCs/>
          <w:color w:val="auto"/>
        </w:rPr>
        <w:t xml:space="preserve">De plus en </w:t>
      </w:r>
      <w:r w:rsidR="005630B2" w:rsidRPr="00D34586">
        <w:rPr>
          <w:rFonts w:ascii="Calibri" w:hAnsi="Calibri"/>
          <w:bCs/>
          <w:color w:val="auto"/>
        </w:rPr>
        <w:t>plus</w:t>
      </w:r>
      <w:r w:rsidRPr="00D34586">
        <w:rPr>
          <w:rFonts w:ascii="Calibri" w:hAnsi="Calibri"/>
          <w:bCs/>
          <w:color w:val="auto"/>
        </w:rPr>
        <w:t xml:space="preserve"> sollicité</w:t>
      </w:r>
      <w:r w:rsidR="00230500" w:rsidRPr="00D34586">
        <w:rPr>
          <w:rFonts w:ascii="Calibri" w:hAnsi="Calibri"/>
          <w:bCs/>
          <w:color w:val="auto"/>
        </w:rPr>
        <w:t>e</w:t>
      </w:r>
      <w:r w:rsidRPr="00D34586">
        <w:rPr>
          <w:rFonts w:ascii="Calibri" w:hAnsi="Calibri"/>
          <w:bCs/>
          <w:color w:val="auto"/>
        </w:rPr>
        <w:t xml:space="preserve"> au niveau international, l’entreprise déjà implantée en Suisse (Nidau) </w:t>
      </w:r>
      <w:r w:rsidR="00550D63" w:rsidRPr="00D34586">
        <w:rPr>
          <w:rFonts w:ascii="Calibri" w:hAnsi="Calibri"/>
          <w:bCs/>
          <w:color w:val="auto"/>
        </w:rPr>
        <w:t xml:space="preserve">depuis 2014 </w:t>
      </w:r>
      <w:r w:rsidRPr="00D34586">
        <w:rPr>
          <w:rFonts w:ascii="Calibri" w:hAnsi="Calibri"/>
          <w:bCs/>
          <w:color w:val="auto"/>
        </w:rPr>
        <w:t>par le biais d’une filiale</w:t>
      </w:r>
      <w:r w:rsidR="00A42370" w:rsidRPr="00D34586">
        <w:rPr>
          <w:rFonts w:ascii="Calibri" w:hAnsi="Calibri"/>
          <w:bCs/>
          <w:color w:val="auto"/>
        </w:rPr>
        <w:t xml:space="preserve"> diri</w:t>
      </w:r>
      <w:r w:rsidR="00F5322C">
        <w:rPr>
          <w:rFonts w:ascii="Calibri" w:hAnsi="Calibri"/>
          <w:bCs/>
          <w:color w:val="auto"/>
        </w:rPr>
        <w:t>gée par Fabrice Moreau, co-</w:t>
      </w:r>
      <w:r w:rsidR="00A42370" w:rsidRPr="00D34586">
        <w:rPr>
          <w:rFonts w:ascii="Calibri" w:hAnsi="Calibri"/>
          <w:bCs/>
          <w:color w:val="auto"/>
        </w:rPr>
        <w:t>fondateur</w:t>
      </w:r>
      <w:r w:rsidR="00F5322C">
        <w:rPr>
          <w:rFonts w:ascii="Calibri" w:hAnsi="Calibri"/>
          <w:bCs/>
          <w:color w:val="auto"/>
        </w:rPr>
        <w:t xml:space="preserve"> et Directeur de l’Innovation</w:t>
      </w:r>
      <w:r w:rsidRPr="00D34586">
        <w:rPr>
          <w:rFonts w:ascii="Calibri" w:hAnsi="Calibri"/>
          <w:bCs/>
          <w:color w:val="auto"/>
        </w:rPr>
        <w:t>, vient d’</w:t>
      </w:r>
      <w:r w:rsidR="00550D63" w:rsidRPr="00D34586">
        <w:rPr>
          <w:rFonts w:ascii="Calibri" w:hAnsi="Calibri"/>
          <w:bCs/>
          <w:color w:val="auto"/>
        </w:rPr>
        <w:t>ouvrir un bureau en Angleterre, près d’Oxford</w:t>
      </w:r>
      <w:r w:rsidR="00736CC1">
        <w:rPr>
          <w:rFonts w:ascii="Calibri" w:hAnsi="Calibri"/>
          <w:bCs/>
          <w:color w:val="auto"/>
        </w:rPr>
        <w:t xml:space="preserve">, </w:t>
      </w:r>
      <w:r w:rsidR="00550D63" w:rsidRPr="00D34586">
        <w:rPr>
          <w:rFonts w:ascii="Calibri" w:hAnsi="Calibri"/>
          <w:bCs/>
          <w:color w:val="auto"/>
        </w:rPr>
        <w:t>qui couvrira le nord de l’Europe.</w:t>
      </w:r>
      <w:r w:rsidR="00D30417">
        <w:rPr>
          <w:rFonts w:ascii="Calibri" w:hAnsi="Calibri"/>
          <w:bCs/>
          <w:color w:val="auto"/>
        </w:rPr>
        <w:t xml:space="preserve"> Ce bureau est </w:t>
      </w:r>
      <w:r w:rsidR="00972B90">
        <w:rPr>
          <w:rFonts w:ascii="Calibri" w:hAnsi="Calibri"/>
          <w:bCs/>
          <w:color w:val="auto"/>
        </w:rPr>
        <w:t>piloté</w:t>
      </w:r>
      <w:r w:rsidR="00D30417">
        <w:rPr>
          <w:rFonts w:ascii="Calibri" w:hAnsi="Calibri"/>
          <w:bCs/>
          <w:color w:val="auto"/>
        </w:rPr>
        <w:t xml:space="preserve"> par Vincent</w:t>
      </w:r>
      <w:r w:rsidR="00555075">
        <w:rPr>
          <w:rFonts w:ascii="Calibri" w:hAnsi="Calibri"/>
          <w:bCs/>
          <w:color w:val="auto"/>
        </w:rPr>
        <w:t xml:space="preserve"> </w:t>
      </w:r>
      <w:proofErr w:type="spellStart"/>
      <w:r w:rsidR="00555075">
        <w:rPr>
          <w:rFonts w:ascii="Calibri" w:hAnsi="Calibri"/>
          <w:bCs/>
          <w:color w:val="auto"/>
        </w:rPr>
        <w:t>Borgraeve</w:t>
      </w:r>
      <w:proofErr w:type="spellEnd"/>
      <w:r w:rsidR="00555075">
        <w:rPr>
          <w:rFonts w:ascii="Calibri" w:hAnsi="Calibri"/>
          <w:bCs/>
          <w:color w:val="auto"/>
        </w:rPr>
        <w:t>,</w:t>
      </w:r>
      <w:r w:rsidR="00D30417">
        <w:rPr>
          <w:rFonts w:ascii="Calibri" w:hAnsi="Calibri"/>
          <w:bCs/>
          <w:color w:val="auto"/>
        </w:rPr>
        <w:t xml:space="preserve"> jusqu’à présent </w:t>
      </w:r>
      <w:bookmarkStart w:id="0" w:name="_GoBack"/>
      <w:bookmarkEnd w:id="0"/>
      <w:r w:rsidR="00D30417">
        <w:rPr>
          <w:rFonts w:ascii="Calibri" w:hAnsi="Calibri"/>
          <w:bCs/>
          <w:color w:val="auto"/>
        </w:rPr>
        <w:t xml:space="preserve">Responsable Opérationnel </w:t>
      </w:r>
      <w:r w:rsidR="00F96C24">
        <w:rPr>
          <w:rFonts w:ascii="Calibri" w:hAnsi="Calibri"/>
          <w:bCs/>
          <w:color w:val="auto"/>
        </w:rPr>
        <w:t xml:space="preserve">chez ESPI </w:t>
      </w:r>
      <w:r w:rsidR="00D30417">
        <w:rPr>
          <w:rFonts w:ascii="Calibri" w:hAnsi="Calibri"/>
          <w:bCs/>
          <w:color w:val="auto"/>
        </w:rPr>
        <w:t xml:space="preserve">en France. </w:t>
      </w:r>
    </w:p>
    <w:p w14:paraId="02845FF0" w14:textId="77777777" w:rsidR="005F36D4" w:rsidRPr="00D34586" w:rsidRDefault="005F36D4" w:rsidP="005F36D4">
      <w:pPr>
        <w:spacing w:line="276" w:lineRule="auto"/>
        <w:jc w:val="both"/>
        <w:rPr>
          <w:rFonts w:ascii="Calibri" w:hAnsi="Calibri"/>
          <w:bCs/>
          <w:color w:val="auto"/>
        </w:rPr>
      </w:pPr>
    </w:p>
    <w:p w14:paraId="07EBC018" w14:textId="77777777" w:rsidR="009525EE" w:rsidRPr="00D34586" w:rsidRDefault="005F36D4" w:rsidP="009525EE">
      <w:pPr>
        <w:spacing w:line="276" w:lineRule="auto"/>
        <w:jc w:val="both"/>
        <w:rPr>
          <w:rFonts w:ascii="Calibri" w:hAnsi="Calibri"/>
          <w:bCs/>
          <w:i/>
          <w:color w:val="auto"/>
        </w:rPr>
      </w:pPr>
      <w:r w:rsidRPr="00D34586">
        <w:rPr>
          <w:rFonts w:ascii="Calibri" w:hAnsi="Calibri"/>
          <w:bCs/>
          <w:color w:val="auto"/>
        </w:rPr>
        <w:t>Joël Moreau, fondateur et gérant de l’entreprise : « </w:t>
      </w:r>
      <w:r w:rsidR="00B56349" w:rsidRPr="00D34586">
        <w:rPr>
          <w:rFonts w:ascii="Calibri" w:hAnsi="Calibri"/>
          <w:bCs/>
          <w:i/>
          <w:color w:val="auto"/>
        </w:rPr>
        <w:t>Nous sommes très heureux d</w:t>
      </w:r>
      <w:r w:rsidR="00DD6D2C" w:rsidRPr="00D34586">
        <w:rPr>
          <w:rFonts w:ascii="Calibri" w:hAnsi="Calibri"/>
          <w:bCs/>
          <w:i/>
          <w:color w:val="auto"/>
        </w:rPr>
        <w:t>e l’évolution que connaît ESPI</w:t>
      </w:r>
      <w:r w:rsidR="00166A47" w:rsidRPr="00D34586">
        <w:rPr>
          <w:rFonts w:ascii="Calibri" w:hAnsi="Calibri"/>
          <w:bCs/>
          <w:i/>
          <w:color w:val="auto"/>
        </w:rPr>
        <w:t>.</w:t>
      </w:r>
      <w:r w:rsidR="009932F5" w:rsidRPr="00D34586">
        <w:rPr>
          <w:rFonts w:ascii="Calibri" w:hAnsi="Calibri"/>
          <w:bCs/>
          <w:i/>
          <w:color w:val="auto"/>
        </w:rPr>
        <w:t xml:space="preserve"> </w:t>
      </w:r>
      <w:r w:rsidR="003044F5" w:rsidRPr="00D34586">
        <w:rPr>
          <w:rFonts w:ascii="Calibri" w:hAnsi="Calibri"/>
          <w:bCs/>
          <w:i/>
          <w:color w:val="auto"/>
        </w:rPr>
        <w:t xml:space="preserve">Ces dernières années, </w:t>
      </w:r>
      <w:r w:rsidR="00415372" w:rsidRPr="00D34586">
        <w:rPr>
          <w:rFonts w:ascii="Calibri" w:hAnsi="Calibri"/>
          <w:bCs/>
          <w:i/>
          <w:color w:val="auto"/>
        </w:rPr>
        <w:t>d</w:t>
      </w:r>
      <w:r w:rsidR="00243547" w:rsidRPr="00D34586">
        <w:rPr>
          <w:rFonts w:ascii="Calibri" w:hAnsi="Calibri"/>
          <w:bCs/>
          <w:i/>
          <w:color w:val="auto"/>
        </w:rPr>
        <w:t>ans le processus de fabrication de</w:t>
      </w:r>
      <w:r w:rsidR="00DA0A9C" w:rsidRPr="00D34586">
        <w:rPr>
          <w:rFonts w:ascii="Calibri" w:hAnsi="Calibri"/>
          <w:bCs/>
          <w:i/>
          <w:color w:val="auto"/>
        </w:rPr>
        <w:t>s</w:t>
      </w:r>
      <w:r w:rsidR="00243547" w:rsidRPr="00D34586">
        <w:rPr>
          <w:rFonts w:ascii="Calibri" w:hAnsi="Calibri"/>
          <w:bCs/>
          <w:i/>
          <w:color w:val="auto"/>
        </w:rPr>
        <w:t xml:space="preserve"> pièces mécaniques,</w:t>
      </w:r>
      <w:r w:rsidR="009932F5" w:rsidRPr="00D34586">
        <w:rPr>
          <w:rFonts w:ascii="Calibri" w:hAnsi="Calibri"/>
          <w:bCs/>
          <w:i/>
          <w:color w:val="auto"/>
        </w:rPr>
        <w:t xml:space="preserve"> </w:t>
      </w:r>
      <w:r w:rsidR="003044F5" w:rsidRPr="00D34586">
        <w:rPr>
          <w:rFonts w:ascii="Calibri" w:hAnsi="Calibri"/>
          <w:bCs/>
          <w:i/>
          <w:color w:val="auto"/>
        </w:rPr>
        <w:t>les industriels ont gran</w:t>
      </w:r>
      <w:r w:rsidR="00415372" w:rsidRPr="00D34586">
        <w:rPr>
          <w:rFonts w:ascii="Calibri" w:hAnsi="Calibri"/>
          <w:bCs/>
          <w:i/>
          <w:color w:val="auto"/>
        </w:rPr>
        <w:t xml:space="preserve">dement amélioré leur productivité, grâce à </w:t>
      </w:r>
      <w:r w:rsidR="009932F5" w:rsidRPr="00D34586">
        <w:rPr>
          <w:rFonts w:ascii="Calibri" w:hAnsi="Calibri"/>
          <w:bCs/>
          <w:i/>
          <w:color w:val="auto"/>
        </w:rPr>
        <w:t>l’évolution des machines-outils</w:t>
      </w:r>
      <w:r w:rsidR="00104D8A" w:rsidRPr="00D34586">
        <w:rPr>
          <w:rFonts w:ascii="Calibri" w:hAnsi="Calibri"/>
          <w:bCs/>
          <w:i/>
          <w:color w:val="auto"/>
        </w:rPr>
        <w:t xml:space="preserve"> puis</w:t>
      </w:r>
      <w:r w:rsidR="00415372" w:rsidRPr="00D34586">
        <w:rPr>
          <w:rFonts w:ascii="Calibri" w:hAnsi="Calibri"/>
          <w:bCs/>
          <w:i/>
          <w:color w:val="auto"/>
        </w:rPr>
        <w:t>,</w:t>
      </w:r>
      <w:r w:rsidR="00104D8A" w:rsidRPr="00D34586">
        <w:rPr>
          <w:rFonts w:ascii="Calibri" w:hAnsi="Calibri"/>
          <w:bCs/>
          <w:i/>
          <w:color w:val="auto"/>
        </w:rPr>
        <w:t xml:space="preserve"> </w:t>
      </w:r>
      <w:r w:rsidR="009932F5" w:rsidRPr="00D34586">
        <w:rPr>
          <w:rFonts w:ascii="Calibri" w:hAnsi="Calibri"/>
          <w:bCs/>
          <w:i/>
          <w:color w:val="auto"/>
        </w:rPr>
        <w:t>dans le domaine de la manutention</w:t>
      </w:r>
      <w:r w:rsidR="00415372" w:rsidRPr="00D34586">
        <w:rPr>
          <w:rFonts w:ascii="Calibri" w:hAnsi="Calibri"/>
          <w:bCs/>
          <w:i/>
          <w:color w:val="auto"/>
        </w:rPr>
        <w:t>,</w:t>
      </w:r>
      <w:r w:rsidR="009932F5" w:rsidRPr="00D34586">
        <w:rPr>
          <w:rFonts w:ascii="Calibri" w:hAnsi="Calibri"/>
          <w:bCs/>
          <w:i/>
          <w:color w:val="auto"/>
        </w:rPr>
        <w:t xml:space="preserve"> avec les systèmes de robotisation et de palettisation</w:t>
      </w:r>
      <w:r w:rsidR="00415372" w:rsidRPr="00D34586">
        <w:rPr>
          <w:rFonts w:ascii="Calibri" w:hAnsi="Calibri"/>
          <w:bCs/>
          <w:i/>
          <w:color w:val="auto"/>
        </w:rPr>
        <w:t>. Mais</w:t>
      </w:r>
      <w:r w:rsidR="009932F5" w:rsidRPr="00D34586">
        <w:rPr>
          <w:rFonts w:ascii="Calibri" w:hAnsi="Calibri"/>
          <w:bCs/>
          <w:i/>
          <w:color w:val="auto"/>
        </w:rPr>
        <w:t>,</w:t>
      </w:r>
      <w:r w:rsidR="00415372" w:rsidRPr="00D34586">
        <w:rPr>
          <w:rFonts w:ascii="Calibri" w:hAnsi="Calibri"/>
          <w:bCs/>
          <w:i/>
          <w:color w:val="auto"/>
        </w:rPr>
        <w:t xml:space="preserve"> dans le contexte économique actuel, il</w:t>
      </w:r>
      <w:r w:rsidR="00513115" w:rsidRPr="00D34586">
        <w:rPr>
          <w:rFonts w:ascii="Calibri" w:hAnsi="Calibri"/>
          <w:bCs/>
          <w:i/>
          <w:color w:val="auto"/>
        </w:rPr>
        <w:t xml:space="preserve">s ont besoin </w:t>
      </w:r>
      <w:r w:rsidR="00415372" w:rsidRPr="00D34586">
        <w:rPr>
          <w:rFonts w:ascii="Calibri" w:hAnsi="Calibri"/>
          <w:bCs/>
          <w:i/>
          <w:color w:val="auto"/>
        </w:rPr>
        <w:t xml:space="preserve">d’aller encore plus loin. Et je suis ravi de </w:t>
      </w:r>
      <w:r w:rsidR="00415372" w:rsidRPr="00D34586">
        <w:rPr>
          <w:rFonts w:ascii="Calibri" w:hAnsi="Calibri"/>
          <w:bCs/>
          <w:i/>
          <w:color w:val="auto"/>
        </w:rPr>
        <w:lastRenderedPageBreak/>
        <w:t xml:space="preserve">constater qu’ils </w:t>
      </w:r>
      <w:r w:rsidR="009932F5" w:rsidRPr="00D34586">
        <w:rPr>
          <w:rFonts w:ascii="Calibri" w:hAnsi="Calibri"/>
          <w:bCs/>
          <w:i/>
          <w:color w:val="auto"/>
        </w:rPr>
        <w:t>sont maintenant</w:t>
      </w:r>
      <w:r w:rsidR="00826785" w:rsidRPr="00D34586">
        <w:rPr>
          <w:rFonts w:ascii="Calibri" w:hAnsi="Calibri"/>
          <w:bCs/>
          <w:i/>
          <w:color w:val="auto"/>
        </w:rPr>
        <w:t xml:space="preserve"> enfin</w:t>
      </w:r>
      <w:r w:rsidR="009932F5" w:rsidRPr="00D34586">
        <w:rPr>
          <w:rFonts w:ascii="Calibri" w:hAnsi="Calibri"/>
          <w:bCs/>
          <w:i/>
          <w:color w:val="auto"/>
        </w:rPr>
        <w:t xml:space="preserve"> convaincus</w:t>
      </w:r>
      <w:r w:rsidR="0030462A" w:rsidRPr="00D34586">
        <w:rPr>
          <w:rFonts w:ascii="Calibri" w:hAnsi="Calibri"/>
          <w:bCs/>
          <w:i/>
          <w:color w:val="auto"/>
        </w:rPr>
        <w:t xml:space="preserve"> –de même que les constructeurs de machines-outils-</w:t>
      </w:r>
      <w:r w:rsidR="009932F5" w:rsidRPr="00D34586">
        <w:rPr>
          <w:rFonts w:ascii="Calibri" w:hAnsi="Calibri"/>
          <w:bCs/>
          <w:i/>
          <w:color w:val="auto"/>
        </w:rPr>
        <w:t xml:space="preserve"> qu</w:t>
      </w:r>
      <w:r w:rsidR="00513115" w:rsidRPr="00D34586">
        <w:rPr>
          <w:rFonts w:ascii="Calibri" w:hAnsi="Calibri"/>
          <w:bCs/>
          <w:i/>
          <w:color w:val="auto"/>
        </w:rPr>
        <w:t>e des gains de productivité sont encore possible</w:t>
      </w:r>
      <w:r w:rsidR="0030462A" w:rsidRPr="00D34586">
        <w:rPr>
          <w:rFonts w:ascii="Calibri" w:hAnsi="Calibri"/>
          <w:bCs/>
          <w:i/>
          <w:color w:val="auto"/>
        </w:rPr>
        <w:t>s</w:t>
      </w:r>
      <w:r w:rsidR="00513115" w:rsidRPr="00D34586">
        <w:rPr>
          <w:rFonts w:ascii="Calibri" w:hAnsi="Calibri"/>
          <w:bCs/>
          <w:i/>
          <w:color w:val="auto"/>
        </w:rPr>
        <w:t xml:space="preserve"> dans un autre domaine, celui du contrô</w:t>
      </w:r>
      <w:r w:rsidR="008563D8" w:rsidRPr="00D34586">
        <w:rPr>
          <w:rFonts w:ascii="Calibri" w:hAnsi="Calibri"/>
          <w:bCs/>
          <w:i/>
          <w:color w:val="auto"/>
        </w:rPr>
        <w:t>le</w:t>
      </w:r>
      <w:r w:rsidR="00415372" w:rsidRPr="00D34586">
        <w:rPr>
          <w:rFonts w:ascii="Calibri" w:hAnsi="Calibri"/>
          <w:bCs/>
          <w:i/>
          <w:color w:val="auto"/>
        </w:rPr>
        <w:t>.</w:t>
      </w:r>
      <w:r w:rsidR="009525EE" w:rsidRPr="00D34586">
        <w:rPr>
          <w:rFonts w:ascii="Calibri" w:hAnsi="Calibri"/>
          <w:bCs/>
          <w:i/>
          <w:color w:val="auto"/>
        </w:rPr>
        <w:t> »</w:t>
      </w:r>
    </w:p>
    <w:p w14:paraId="5427B08F" w14:textId="7B6F784E" w:rsidR="0030462A" w:rsidRPr="00D34586" w:rsidRDefault="009525EE" w:rsidP="0030462A">
      <w:pPr>
        <w:spacing w:line="276" w:lineRule="auto"/>
        <w:jc w:val="both"/>
        <w:rPr>
          <w:rFonts w:ascii="Calibri" w:hAnsi="Calibri"/>
          <w:bCs/>
          <w:i/>
          <w:color w:val="auto"/>
        </w:rPr>
      </w:pPr>
      <w:r w:rsidRPr="00D34586">
        <w:rPr>
          <w:rFonts w:ascii="Calibri" w:hAnsi="Calibri"/>
          <w:bCs/>
          <w:color w:val="auto"/>
        </w:rPr>
        <w:t>Il ajoute :</w:t>
      </w:r>
      <w:r w:rsidR="00810BE3" w:rsidRPr="00D34586">
        <w:rPr>
          <w:rFonts w:ascii="Calibri" w:hAnsi="Calibri"/>
          <w:bCs/>
          <w:i/>
          <w:color w:val="auto"/>
        </w:rPr>
        <w:t xml:space="preserve"> « La Grande-Bretagne</w:t>
      </w:r>
      <w:r w:rsidRPr="00D34586">
        <w:rPr>
          <w:rFonts w:ascii="Calibri" w:hAnsi="Calibri"/>
          <w:bCs/>
          <w:i/>
          <w:color w:val="auto"/>
        </w:rPr>
        <w:t xml:space="preserve"> représente un marché important, notamment dans le contexte du Brexit et dans le secteur aéronautique. Le pays doit redoubler d’efforts dans la recherche de gains de productivité afin de préserver sa compétitivité. </w:t>
      </w:r>
      <w:r w:rsidR="0030462A" w:rsidRPr="00D34586">
        <w:rPr>
          <w:rFonts w:ascii="Calibri" w:hAnsi="Calibri"/>
          <w:bCs/>
          <w:i/>
          <w:color w:val="auto"/>
        </w:rPr>
        <w:t>Nos solutions pour le contrôle avec Scanflash et pour le pilotage en temps réel des machines-outils</w:t>
      </w:r>
      <w:r w:rsidRPr="00D34586">
        <w:rPr>
          <w:rFonts w:ascii="Calibri" w:hAnsi="Calibri"/>
          <w:bCs/>
          <w:i/>
          <w:color w:val="auto"/>
        </w:rPr>
        <w:t xml:space="preserve"> avec notre </w:t>
      </w:r>
      <w:r w:rsidR="0030462A" w:rsidRPr="00D34586">
        <w:rPr>
          <w:rFonts w:ascii="Calibri" w:hAnsi="Calibri"/>
          <w:bCs/>
          <w:i/>
          <w:color w:val="auto"/>
        </w:rPr>
        <w:t>système DPC </w:t>
      </w:r>
      <w:r w:rsidRPr="00D34586">
        <w:rPr>
          <w:rFonts w:ascii="Calibri" w:hAnsi="Calibri"/>
          <w:bCs/>
          <w:i/>
          <w:color w:val="auto"/>
        </w:rPr>
        <w:t>(</w:t>
      </w:r>
      <w:r w:rsidR="0030462A" w:rsidRPr="00D34586">
        <w:rPr>
          <w:rFonts w:ascii="Calibri" w:hAnsi="Calibri"/>
          <w:bCs/>
          <w:i/>
          <w:color w:val="auto"/>
        </w:rPr>
        <w:t>Scanflash + Tool’sDriver)  répondent parfaitement à ce besoin. »</w:t>
      </w:r>
    </w:p>
    <w:p w14:paraId="3AD88AB4" w14:textId="77777777" w:rsidR="00B56349" w:rsidRPr="00D34586" w:rsidRDefault="00B56349" w:rsidP="00B56349">
      <w:pPr>
        <w:spacing w:line="276" w:lineRule="auto"/>
        <w:jc w:val="both"/>
        <w:rPr>
          <w:rFonts w:ascii="Calibri" w:hAnsi="Calibri"/>
          <w:bCs/>
          <w:color w:val="auto"/>
        </w:rPr>
      </w:pPr>
    </w:p>
    <w:p w14:paraId="3DA2A7D8" w14:textId="57A26F6D" w:rsidR="008D05EE" w:rsidRPr="00D34586" w:rsidRDefault="00284AD2" w:rsidP="008D05EE">
      <w:pPr>
        <w:spacing w:line="276" w:lineRule="auto"/>
        <w:jc w:val="both"/>
        <w:rPr>
          <w:rFonts w:ascii="Calibri" w:hAnsi="Calibri"/>
          <w:bCs/>
          <w:color w:val="auto"/>
        </w:rPr>
      </w:pPr>
      <w:r w:rsidRPr="00D34586">
        <w:rPr>
          <w:rFonts w:ascii="Calibri" w:hAnsi="Calibri"/>
          <w:bCs/>
          <w:color w:val="auto"/>
        </w:rPr>
        <w:t>R</w:t>
      </w:r>
      <w:r w:rsidR="008D05EE" w:rsidRPr="00D34586">
        <w:rPr>
          <w:rFonts w:ascii="Calibri" w:hAnsi="Calibri"/>
          <w:bCs/>
          <w:color w:val="auto"/>
        </w:rPr>
        <w:t>appelons que Scanflash</w:t>
      </w:r>
      <w:r w:rsidR="005535BC" w:rsidRPr="00D34586">
        <w:rPr>
          <w:rFonts w:ascii="Calibri" w:hAnsi="Calibri"/>
          <w:bCs/>
          <w:color w:val="auto"/>
        </w:rPr>
        <w:t xml:space="preserve"> </w:t>
      </w:r>
      <w:r w:rsidR="008D05EE" w:rsidRPr="00D34586">
        <w:rPr>
          <w:rFonts w:ascii="Calibri" w:hAnsi="Calibri"/>
          <w:bCs/>
          <w:color w:val="auto"/>
        </w:rPr>
        <w:t>mesure</w:t>
      </w:r>
      <w:r w:rsidR="0066342B" w:rsidRPr="00D34586">
        <w:rPr>
          <w:rFonts w:ascii="Calibri" w:hAnsi="Calibri"/>
          <w:bCs/>
          <w:color w:val="auto"/>
        </w:rPr>
        <w:t xml:space="preserve"> en bord de ligne, </w:t>
      </w:r>
      <w:r w:rsidR="001E0486" w:rsidRPr="00D34586">
        <w:rPr>
          <w:rFonts w:ascii="Calibri" w:hAnsi="Calibri"/>
          <w:bCs/>
          <w:color w:val="auto"/>
        </w:rPr>
        <w:t>à grande vitesse</w:t>
      </w:r>
      <w:r w:rsidR="0066342B" w:rsidRPr="00D34586">
        <w:rPr>
          <w:rFonts w:ascii="Calibri" w:hAnsi="Calibri"/>
          <w:bCs/>
          <w:color w:val="auto"/>
        </w:rPr>
        <w:t xml:space="preserve"> et haute précision, </w:t>
      </w:r>
      <w:r w:rsidR="00081560" w:rsidRPr="00D34586">
        <w:rPr>
          <w:rFonts w:ascii="Calibri" w:hAnsi="Calibri"/>
          <w:bCs/>
          <w:color w:val="auto"/>
        </w:rPr>
        <w:t xml:space="preserve"> </w:t>
      </w:r>
      <w:r w:rsidR="008D05EE" w:rsidRPr="00D34586">
        <w:rPr>
          <w:rFonts w:ascii="Calibri" w:hAnsi="Calibri"/>
          <w:bCs/>
          <w:color w:val="auto"/>
        </w:rPr>
        <w:t>les pièces en production</w:t>
      </w:r>
      <w:r w:rsidR="006A5F50" w:rsidRPr="00D34586">
        <w:rPr>
          <w:rFonts w:ascii="Calibri" w:hAnsi="Calibri"/>
          <w:bCs/>
          <w:color w:val="auto"/>
        </w:rPr>
        <w:t xml:space="preserve"> -10 fois plus rapide</w:t>
      </w:r>
      <w:r w:rsidR="0066342B" w:rsidRPr="00D34586">
        <w:rPr>
          <w:rFonts w:ascii="Calibri" w:hAnsi="Calibri"/>
          <w:bCs/>
          <w:color w:val="auto"/>
        </w:rPr>
        <w:t xml:space="preserve"> qu’une MMT </w:t>
      </w:r>
      <w:r w:rsidR="00097F3B" w:rsidRPr="00D34586">
        <w:rPr>
          <w:rFonts w:ascii="Calibri" w:hAnsi="Calibri"/>
          <w:bCs/>
          <w:color w:val="auto"/>
        </w:rPr>
        <w:t>classique</w:t>
      </w:r>
      <w:r w:rsidR="006A5F50" w:rsidRPr="00D34586">
        <w:rPr>
          <w:rFonts w:ascii="Calibri" w:hAnsi="Calibri"/>
          <w:bCs/>
          <w:color w:val="auto"/>
        </w:rPr>
        <w:t xml:space="preserve">, précision </w:t>
      </w:r>
      <w:r w:rsidR="00486414" w:rsidRPr="00D34586">
        <w:rPr>
          <w:rFonts w:ascii="Calibri" w:hAnsi="Calibri"/>
          <w:bCs/>
          <w:color w:val="auto"/>
        </w:rPr>
        <w:t xml:space="preserve">de +/- 0,2 à 0,75 </w:t>
      </w:r>
      <w:r w:rsidR="006A5F50" w:rsidRPr="00D34586">
        <w:rPr>
          <w:rFonts w:ascii="Calibri" w:hAnsi="Calibri"/>
          <w:bCs/>
          <w:color w:val="auto"/>
        </w:rPr>
        <w:t>micron</w:t>
      </w:r>
      <w:r w:rsidR="00426667" w:rsidRPr="00D34586">
        <w:rPr>
          <w:rFonts w:ascii="Calibri" w:hAnsi="Calibri"/>
          <w:bCs/>
          <w:color w:val="auto"/>
        </w:rPr>
        <w:t>-</w:t>
      </w:r>
      <w:r w:rsidR="0066342B" w:rsidRPr="00D34586">
        <w:rPr>
          <w:rFonts w:ascii="Calibri" w:hAnsi="Calibri"/>
          <w:bCs/>
          <w:color w:val="auto"/>
        </w:rPr>
        <w:t>.</w:t>
      </w:r>
      <w:r w:rsidR="00081560" w:rsidRPr="00D34586">
        <w:rPr>
          <w:rFonts w:ascii="Calibri" w:hAnsi="Calibri"/>
          <w:bCs/>
          <w:color w:val="auto"/>
        </w:rPr>
        <w:t xml:space="preserve"> </w:t>
      </w:r>
      <w:r w:rsidR="00882696" w:rsidRPr="00D34586">
        <w:rPr>
          <w:rFonts w:ascii="Calibri" w:hAnsi="Calibri"/>
          <w:bCs/>
          <w:color w:val="auto"/>
        </w:rPr>
        <w:t>Lorsqu’on associe la machine Scanflash au logiciel Tool’sDriver, développé par ESPI, on obtient le système DPC (Dynamic Process Control) pour le pilot</w:t>
      </w:r>
      <w:r w:rsidR="005F13EA" w:rsidRPr="00D34586">
        <w:rPr>
          <w:rFonts w:ascii="Calibri" w:hAnsi="Calibri"/>
          <w:bCs/>
          <w:color w:val="auto"/>
        </w:rPr>
        <w:t>age en temps réel de la machine</w:t>
      </w:r>
      <w:r w:rsidR="00882696" w:rsidRPr="00D34586">
        <w:rPr>
          <w:rFonts w:ascii="Calibri" w:hAnsi="Calibri"/>
          <w:bCs/>
          <w:color w:val="auto"/>
        </w:rPr>
        <w:t xml:space="preserve">-outil.  </w:t>
      </w:r>
      <w:r w:rsidR="006A5F50" w:rsidRPr="00D34586">
        <w:rPr>
          <w:rFonts w:ascii="Calibri" w:hAnsi="Calibri"/>
          <w:bCs/>
          <w:color w:val="auto"/>
        </w:rPr>
        <w:t xml:space="preserve">Après le contrôle des mesures de chaque pièce par Scanflash, en </w:t>
      </w:r>
      <w:r w:rsidR="00B07F60" w:rsidRPr="00D34586">
        <w:rPr>
          <w:rFonts w:ascii="Calibri" w:hAnsi="Calibri"/>
          <w:bCs/>
          <w:color w:val="auto"/>
        </w:rPr>
        <w:t>cas d’écart</w:t>
      </w:r>
      <w:r w:rsidR="001E0486" w:rsidRPr="00D34586">
        <w:rPr>
          <w:rFonts w:ascii="Calibri" w:hAnsi="Calibri"/>
          <w:bCs/>
          <w:color w:val="auto"/>
        </w:rPr>
        <w:t xml:space="preserve"> constaté par rapport au résultat </w:t>
      </w:r>
      <w:r w:rsidR="006A5F50" w:rsidRPr="00D34586">
        <w:rPr>
          <w:rFonts w:ascii="Calibri" w:hAnsi="Calibri"/>
          <w:bCs/>
          <w:color w:val="auto"/>
        </w:rPr>
        <w:t>requis</w:t>
      </w:r>
      <w:r w:rsidR="00B07F60" w:rsidRPr="00D34586">
        <w:rPr>
          <w:rFonts w:ascii="Calibri" w:hAnsi="Calibri"/>
          <w:bCs/>
          <w:color w:val="auto"/>
        </w:rPr>
        <w:t xml:space="preserve">, </w:t>
      </w:r>
      <w:r w:rsidR="006A5F50" w:rsidRPr="00D34586">
        <w:rPr>
          <w:rFonts w:ascii="Calibri" w:hAnsi="Calibri"/>
          <w:bCs/>
          <w:color w:val="auto"/>
        </w:rPr>
        <w:t>Tool’sDriver</w:t>
      </w:r>
      <w:r w:rsidR="008D05EE" w:rsidRPr="00D34586">
        <w:rPr>
          <w:rFonts w:ascii="Calibri" w:hAnsi="Calibri"/>
          <w:bCs/>
          <w:color w:val="auto"/>
        </w:rPr>
        <w:t xml:space="preserve"> transmet </w:t>
      </w:r>
      <w:r w:rsidR="00B07F60" w:rsidRPr="00D34586">
        <w:rPr>
          <w:rFonts w:ascii="Calibri" w:hAnsi="Calibri"/>
          <w:bCs/>
          <w:color w:val="auto"/>
        </w:rPr>
        <w:t xml:space="preserve">directement </w:t>
      </w:r>
      <w:r w:rsidR="008D05EE" w:rsidRPr="00D34586">
        <w:rPr>
          <w:rFonts w:ascii="Calibri" w:hAnsi="Calibri"/>
          <w:bCs/>
          <w:color w:val="auto"/>
        </w:rPr>
        <w:t>les correctifs à la commande numérique de la machine-outil.</w:t>
      </w:r>
      <w:r w:rsidR="00230500" w:rsidRPr="00D34586">
        <w:rPr>
          <w:rFonts w:ascii="Calibri" w:hAnsi="Calibri"/>
          <w:bCs/>
          <w:color w:val="auto"/>
        </w:rPr>
        <w:t xml:space="preserve"> </w:t>
      </w:r>
      <w:r w:rsidR="00752A64" w:rsidRPr="00D34586">
        <w:rPr>
          <w:rFonts w:ascii="Calibri" w:hAnsi="Calibri"/>
          <w:bCs/>
          <w:color w:val="auto"/>
        </w:rPr>
        <w:t>Parmi les</w:t>
      </w:r>
      <w:r w:rsidR="00353603" w:rsidRPr="00D34586">
        <w:rPr>
          <w:rFonts w:ascii="Calibri" w:hAnsi="Calibri"/>
          <w:bCs/>
          <w:color w:val="auto"/>
        </w:rPr>
        <w:t xml:space="preserve"> clients </w:t>
      </w:r>
      <w:r w:rsidR="00752A64" w:rsidRPr="00D34586">
        <w:rPr>
          <w:rFonts w:ascii="Calibri" w:hAnsi="Calibri"/>
          <w:bCs/>
          <w:color w:val="auto"/>
        </w:rPr>
        <w:t>utilisateurs</w:t>
      </w:r>
      <w:r w:rsidR="00353603" w:rsidRPr="00D34586">
        <w:rPr>
          <w:rFonts w:ascii="Calibri" w:hAnsi="Calibri"/>
          <w:bCs/>
          <w:color w:val="auto"/>
        </w:rPr>
        <w:t xml:space="preserve">, citons </w:t>
      </w:r>
      <w:r w:rsidR="00752A64" w:rsidRPr="00D34586">
        <w:rPr>
          <w:rFonts w:ascii="Calibri" w:hAnsi="Calibri"/>
          <w:bCs/>
          <w:color w:val="auto"/>
        </w:rPr>
        <w:t>des</w:t>
      </w:r>
      <w:r w:rsidR="00230500" w:rsidRPr="00D34586">
        <w:rPr>
          <w:rFonts w:ascii="Calibri" w:hAnsi="Calibri"/>
          <w:bCs/>
          <w:color w:val="auto"/>
        </w:rPr>
        <w:t xml:space="preserve"> équipementiers aéronautiques, automobiles, des horlogers prestigieux ainsi que de</w:t>
      </w:r>
      <w:r w:rsidR="00752A64" w:rsidRPr="00D34586">
        <w:rPr>
          <w:rFonts w:ascii="Calibri" w:hAnsi="Calibri"/>
          <w:bCs/>
          <w:color w:val="auto"/>
        </w:rPr>
        <w:t xml:space="preserve"> nombreux</w:t>
      </w:r>
      <w:r w:rsidR="00230500" w:rsidRPr="00D34586">
        <w:rPr>
          <w:rFonts w:ascii="Calibri" w:hAnsi="Calibri"/>
          <w:bCs/>
          <w:color w:val="auto"/>
        </w:rPr>
        <w:t xml:space="preserve"> sous-traitants en mécanique de précision.</w:t>
      </w:r>
    </w:p>
    <w:p w14:paraId="0197103E" w14:textId="77777777" w:rsidR="0041266B" w:rsidRPr="00D34586" w:rsidRDefault="0041266B" w:rsidP="00AA12A7">
      <w:pPr>
        <w:spacing w:line="276" w:lineRule="auto"/>
        <w:jc w:val="both"/>
        <w:rPr>
          <w:rFonts w:ascii="Calibri" w:hAnsi="Calibri"/>
          <w:bCs/>
          <w:color w:val="auto"/>
        </w:rPr>
      </w:pPr>
    </w:p>
    <w:p w14:paraId="7E924AF0" w14:textId="3CEF3BB7" w:rsidR="00CC74C4" w:rsidRPr="00D34586" w:rsidRDefault="00886DBF" w:rsidP="00AA12A7">
      <w:pPr>
        <w:spacing w:line="276" w:lineRule="auto"/>
        <w:jc w:val="both"/>
        <w:rPr>
          <w:rFonts w:ascii="Calibri" w:hAnsi="Calibri"/>
          <w:bCs/>
          <w:color w:val="auto"/>
        </w:rPr>
      </w:pPr>
      <w:r w:rsidRPr="00D34586">
        <w:rPr>
          <w:rFonts w:ascii="Calibri" w:hAnsi="Calibri"/>
          <w:bCs/>
          <w:color w:val="auto"/>
        </w:rPr>
        <w:t>En 2018, po</w:t>
      </w:r>
      <w:r w:rsidR="006A5F50" w:rsidRPr="00D34586">
        <w:rPr>
          <w:rFonts w:ascii="Calibri" w:hAnsi="Calibri"/>
          <w:bCs/>
          <w:color w:val="auto"/>
        </w:rPr>
        <w:t xml:space="preserve">ur faire face au développement de l’entreprise, </w:t>
      </w:r>
      <w:r w:rsidR="00353603" w:rsidRPr="00D34586">
        <w:rPr>
          <w:rFonts w:ascii="Calibri" w:hAnsi="Calibri"/>
          <w:bCs/>
          <w:color w:val="auto"/>
        </w:rPr>
        <w:t>une extension de</w:t>
      </w:r>
      <w:r w:rsidR="006A5F50" w:rsidRPr="00D34586">
        <w:rPr>
          <w:rFonts w:ascii="Calibri" w:hAnsi="Calibri"/>
          <w:bCs/>
          <w:color w:val="auto"/>
        </w:rPr>
        <w:t>s</w:t>
      </w:r>
      <w:r w:rsidR="00353603" w:rsidRPr="00D34586">
        <w:rPr>
          <w:rFonts w:ascii="Calibri" w:hAnsi="Calibri"/>
          <w:bCs/>
          <w:color w:val="auto"/>
        </w:rPr>
        <w:t xml:space="preserve"> locaux </w:t>
      </w:r>
      <w:r w:rsidR="006A5F50" w:rsidRPr="00D34586">
        <w:rPr>
          <w:rFonts w:ascii="Calibri" w:hAnsi="Calibri"/>
          <w:bCs/>
          <w:color w:val="auto"/>
        </w:rPr>
        <w:t>de</w:t>
      </w:r>
      <w:r w:rsidR="00353603" w:rsidRPr="00D34586">
        <w:rPr>
          <w:rFonts w:ascii="Calibri" w:hAnsi="Calibri"/>
          <w:bCs/>
          <w:color w:val="auto"/>
        </w:rPr>
        <w:t xml:space="preserve"> Mornant</w:t>
      </w:r>
      <w:r w:rsidR="004E0CEC" w:rsidRPr="00D34586">
        <w:rPr>
          <w:rFonts w:ascii="Calibri" w:hAnsi="Calibri"/>
          <w:bCs/>
          <w:color w:val="auto"/>
        </w:rPr>
        <w:t xml:space="preserve"> </w:t>
      </w:r>
      <w:r w:rsidR="00B56C33" w:rsidRPr="00D34586">
        <w:rPr>
          <w:rFonts w:ascii="Calibri" w:hAnsi="Calibri"/>
          <w:bCs/>
          <w:color w:val="auto"/>
        </w:rPr>
        <w:t>est prévue</w:t>
      </w:r>
      <w:r w:rsidR="006A5F50" w:rsidRPr="00D34586">
        <w:rPr>
          <w:rFonts w:ascii="Calibri" w:hAnsi="Calibri"/>
          <w:bCs/>
          <w:color w:val="auto"/>
        </w:rPr>
        <w:t xml:space="preserve">. Côté innovation, </w:t>
      </w:r>
      <w:r w:rsidR="00B56C33" w:rsidRPr="00D34586">
        <w:rPr>
          <w:rFonts w:ascii="Calibri" w:hAnsi="Calibri"/>
          <w:bCs/>
          <w:color w:val="auto"/>
        </w:rPr>
        <w:t xml:space="preserve">Joël Moreau annonce </w:t>
      </w:r>
      <w:r w:rsidRPr="00D34586">
        <w:rPr>
          <w:rFonts w:ascii="Calibri" w:hAnsi="Calibri"/>
          <w:bCs/>
          <w:color w:val="auto"/>
        </w:rPr>
        <w:t xml:space="preserve">aussi </w:t>
      </w:r>
      <w:r w:rsidR="00B56C33" w:rsidRPr="00D34586">
        <w:rPr>
          <w:rFonts w:ascii="Calibri" w:hAnsi="Calibri"/>
          <w:bCs/>
          <w:color w:val="auto"/>
        </w:rPr>
        <w:t>l</w:t>
      </w:r>
      <w:r w:rsidR="00353603" w:rsidRPr="00D34586">
        <w:rPr>
          <w:rFonts w:ascii="Calibri" w:hAnsi="Calibri"/>
          <w:bCs/>
          <w:color w:val="auto"/>
        </w:rPr>
        <w:t xml:space="preserve">e </w:t>
      </w:r>
      <w:r w:rsidR="00230500" w:rsidRPr="00D34586">
        <w:rPr>
          <w:rFonts w:ascii="Calibri" w:hAnsi="Calibri"/>
          <w:bCs/>
          <w:color w:val="auto"/>
        </w:rPr>
        <w:t xml:space="preserve">lancement de </w:t>
      </w:r>
      <w:r w:rsidR="00CC74C4" w:rsidRPr="00D34586">
        <w:rPr>
          <w:rFonts w:ascii="Calibri" w:hAnsi="Calibri"/>
          <w:bCs/>
          <w:color w:val="auto"/>
        </w:rPr>
        <w:t>nouveaux produits dans le domaine du pilotage des machines-outils.</w:t>
      </w:r>
    </w:p>
    <w:p w14:paraId="2415432D" w14:textId="4206BFD0" w:rsidR="006043E8" w:rsidRPr="00D34586" w:rsidRDefault="00CC74C4" w:rsidP="00230500">
      <w:pPr>
        <w:spacing w:line="276" w:lineRule="auto"/>
        <w:jc w:val="both"/>
        <w:rPr>
          <w:rFonts w:ascii="Calibri" w:hAnsi="Calibri"/>
          <w:bCs/>
          <w:color w:val="auto"/>
        </w:rPr>
      </w:pPr>
      <w:r w:rsidRPr="00D34586">
        <w:rPr>
          <w:rFonts w:ascii="Calibri" w:hAnsi="Calibri"/>
          <w:bCs/>
          <w:color w:val="auto"/>
        </w:rPr>
        <w:t xml:space="preserve"> </w:t>
      </w:r>
    </w:p>
    <w:p w14:paraId="2B764ECC" w14:textId="77777777" w:rsidR="00353603" w:rsidRPr="00D34586" w:rsidRDefault="00353603" w:rsidP="00230500">
      <w:pPr>
        <w:spacing w:line="276" w:lineRule="auto"/>
        <w:jc w:val="both"/>
        <w:rPr>
          <w:rFonts w:ascii="Calibri" w:hAnsi="Calibri"/>
          <w:bCs/>
          <w:color w:val="auto"/>
        </w:rPr>
      </w:pPr>
    </w:p>
    <w:p w14:paraId="5EBEE0E0" w14:textId="77777777" w:rsidR="00B50E61" w:rsidRPr="00D34586" w:rsidRDefault="00B50E61" w:rsidP="00B50E61">
      <w:pPr>
        <w:jc w:val="center"/>
        <w:rPr>
          <w:rFonts w:ascii="Calibri" w:hAnsi="Calibri"/>
          <w:color w:val="auto"/>
        </w:rPr>
      </w:pPr>
      <w:r w:rsidRPr="00D34586">
        <w:rPr>
          <w:rFonts w:ascii="Calibri" w:hAnsi="Calibri"/>
          <w:color w:val="auto"/>
        </w:rPr>
        <w:t>FIN</w:t>
      </w:r>
    </w:p>
    <w:p w14:paraId="5BC5CECF" w14:textId="77777777" w:rsidR="00B50E61" w:rsidRPr="00D34586" w:rsidRDefault="00B50E61" w:rsidP="00B50E61">
      <w:pPr>
        <w:jc w:val="center"/>
        <w:rPr>
          <w:rFonts w:ascii="Calibri" w:hAnsi="Calibri"/>
          <w:color w:val="auto"/>
          <w:sz w:val="22"/>
          <w:szCs w:val="22"/>
        </w:rPr>
      </w:pPr>
    </w:p>
    <w:p w14:paraId="13F189B1" w14:textId="77777777" w:rsidR="00016D96" w:rsidRPr="00D34586" w:rsidRDefault="00016D96">
      <w:pPr>
        <w:rPr>
          <w:rFonts w:hint="eastAsia"/>
          <w:color w:val="auto"/>
        </w:rPr>
      </w:pPr>
    </w:p>
    <w:p w14:paraId="343C1688" w14:textId="77777777" w:rsidR="0006580B" w:rsidRPr="00D34586" w:rsidRDefault="00116F8D" w:rsidP="0006580B">
      <w:pPr>
        <w:jc w:val="both"/>
        <w:rPr>
          <w:rFonts w:asciiTheme="minorHAnsi" w:hAnsiTheme="minorHAnsi"/>
          <w:b/>
          <w:bCs/>
          <w:color w:val="auto"/>
          <w:sz w:val="22"/>
          <w:szCs w:val="22"/>
        </w:rPr>
      </w:pPr>
      <w:r w:rsidRPr="00D34586">
        <w:rPr>
          <w:rFonts w:asciiTheme="minorHAnsi" w:hAnsiTheme="minorHAnsi"/>
          <w:b/>
          <w:bCs/>
          <w:color w:val="auto"/>
          <w:sz w:val="22"/>
          <w:szCs w:val="22"/>
        </w:rPr>
        <w:t>A propos d'ESPI :</w:t>
      </w:r>
    </w:p>
    <w:p w14:paraId="003920F9" w14:textId="77777777" w:rsidR="006043E8" w:rsidRPr="00D34586" w:rsidRDefault="00116F8D" w:rsidP="0006580B">
      <w:pPr>
        <w:jc w:val="both"/>
        <w:rPr>
          <w:rFonts w:ascii="Calibri" w:hAnsi="Calibri"/>
          <w:color w:val="auto"/>
          <w:sz w:val="22"/>
          <w:szCs w:val="22"/>
        </w:rPr>
      </w:pPr>
      <w:r w:rsidRPr="00D34586">
        <w:rPr>
          <w:rFonts w:ascii="Calibri" w:hAnsi="Calibri"/>
          <w:color w:val="auto"/>
          <w:sz w:val="22"/>
          <w:szCs w:val="22"/>
        </w:rPr>
        <w:t xml:space="preserve">Depuis 1996, ESPI conçoit et réalise des solutions </w:t>
      </w:r>
      <w:r w:rsidR="002162FF" w:rsidRPr="00D34586">
        <w:rPr>
          <w:rFonts w:ascii="Calibri" w:hAnsi="Calibri"/>
          <w:color w:val="auto"/>
          <w:sz w:val="22"/>
          <w:szCs w:val="22"/>
        </w:rPr>
        <w:t xml:space="preserve">matérielles et logicielles </w:t>
      </w:r>
      <w:r w:rsidRPr="00D34586">
        <w:rPr>
          <w:rFonts w:ascii="Calibri" w:hAnsi="Calibri"/>
          <w:color w:val="auto"/>
          <w:sz w:val="22"/>
          <w:szCs w:val="22"/>
        </w:rPr>
        <w:t>novatrices de mesure et de pilotage des machines-outils, afin de maximiser la rentabilité des productions de pièces. Créative et flexible, à l’écoute des marchés, ESPI a été créée par Fabrice et Joël Moreau, ce dernier étant actif dans le domaine de la métrologie dimensionnelle depuis 1973</w:t>
      </w:r>
      <w:r w:rsidR="00CA249F" w:rsidRPr="00D34586">
        <w:rPr>
          <w:rFonts w:ascii="Calibri" w:hAnsi="Calibri"/>
          <w:color w:val="auto"/>
          <w:sz w:val="22"/>
          <w:szCs w:val="22"/>
        </w:rPr>
        <w:t>. L’objectif est de</w:t>
      </w:r>
      <w:r w:rsidRPr="00D34586">
        <w:rPr>
          <w:rFonts w:ascii="Calibri" w:hAnsi="Calibri"/>
          <w:color w:val="auto"/>
          <w:sz w:val="22"/>
          <w:szCs w:val="22"/>
        </w:rPr>
        <w:t xml:space="preserve"> concevoir les meilleures solutions d’autocontrôle adaptées aux évolutions des machines-outils de plus en plus performantes, capables d’usiner en quelques minutes la totalité d’une pièce complexe et précise. Le savoir-faire de la société vient de la capitalisation et de la transmission d’une longue expérience, enrichie aujourd’hui par le talent de son équipe d’ingénieurs, hautement qualifiée pour continuer à écrire son histoire orientée vers l’usine </w:t>
      </w:r>
      <w:r w:rsidR="002B0F69" w:rsidRPr="00D34586">
        <w:rPr>
          <w:rFonts w:ascii="Calibri" w:hAnsi="Calibri"/>
          <w:color w:val="auto"/>
          <w:sz w:val="22"/>
          <w:szCs w:val="22"/>
        </w:rPr>
        <w:t xml:space="preserve">connectée </w:t>
      </w:r>
      <w:r w:rsidRPr="00D34586">
        <w:rPr>
          <w:rFonts w:ascii="Calibri" w:hAnsi="Calibri"/>
          <w:color w:val="auto"/>
          <w:sz w:val="22"/>
          <w:szCs w:val="22"/>
        </w:rPr>
        <w:t>du futur.</w:t>
      </w:r>
    </w:p>
    <w:p w14:paraId="2AB2A176" w14:textId="2F754111" w:rsidR="007A7050" w:rsidRPr="00D34586" w:rsidRDefault="007A7050" w:rsidP="007A7050">
      <w:pPr>
        <w:rPr>
          <w:rStyle w:val="Lienhypertexte"/>
          <w:rFonts w:ascii="Calibri" w:hAnsi="Calibri"/>
          <w:color w:val="auto"/>
          <w:sz w:val="22"/>
          <w:szCs w:val="22"/>
        </w:rPr>
      </w:pPr>
      <w:r w:rsidRPr="00D34586">
        <w:rPr>
          <w:rFonts w:ascii="Calibri" w:hAnsi="Calibri"/>
          <w:color w:val="auto"/>
          <w:sz w:val="22"/>
          <w:szCs w:val="22"/>
        </w:rPr>
        <w:t xml:space="preserve">Pour en savoir plus : </w:t>
      </w:r>
      <w:hyperlink r:id="rId7" w:history="1">
        <w:r w:rsidR="002F5C2E" w:rsidRPr="00D34586">
          <w:rPr>
            <w:rStyle w:val="Lienhypertexte"/>
            <w:rFonts w:ascii="Calibri" w:hAnsi="Calibri"/>
            <w:color w:val="auto"/>
            <w:sz w:val="22"/>
            <w:szCs w:val="22"/>
          </w:rPr>
          <w:t>www.espi.fr</w:t>
        </w:r>
      </w:hyperlink>
    </w:p>
    <w:p w14:paraId="21E8FDC4" w14:textId="16F96FF8" w:rsidR="007A7050" w:rsidRPr="00D34586" w:rsidRDefault="003853AE" w:rsidP="00EF5B04">
      <w:pPr>
        <w:jc w:val="both"/>
        <w:rPr>
          <w:rFonts w:ascii="Calibri" w:hAnsi="Calibri"/>
          <w:color w:val="auto"/>
          <w:sz w:val="22"/>
          <w:szCs w:val="22"/>
          <w:lang w:val="en-US"/>
        </w:rPr>
      </w:pPr>
      <w:proofErr w:type="gramStart"/>
      <w:r w:rsidRPr="00D34586">
        <w:rPr>
          <w:rFonts w:ascii="Calibri" w:hAnsi="Calibri"/>
          <w:color w:val="auto"/>
          <w:sz w:val="22"/>
          <w:szCs w:val="22"/>
          <w:lang w:val="en-US"/>
        </w:rPr>
        <w:t>LinkedIn :</w:t>
      </w:r>
      <w:proofErr w:type="gramEnd"/>
      <w:r w:rsidRPr="00D34586">
        <w:rPr>
          <w:rFonts w:ascii="Calibri" w:hAnsi="Calibri"/>
          <w:color w:val="auto"/>
          <w:sz w:val="22"/>
          <w:szCs w:val="22"/>
          <w:lang w:val="en-US"/>
        </w:rPr>
        <w:t xml:space="preserve"> </w:t>
      </w:r>
      <w:hyperlink r:id="rId8" w:history="1">
        <w:r w:rsidR="00EF5B04" w:rsidRPr="00D34586">
          <w:rPr>
            <w:rStyle w:val="Lienhypertexte"/>
            <w:rFonts w:ascii="Calibri" w:hAnsi="Calibri" w:hint="eastAsia"/>
            <w:color w:val="auto"/>
            <w:sz w:val="22"/>
            <w:szCs w:val="22"/>
            <w:lang w:val="en-US"/>
          </w:rPr>
          <w:t>https://www.linkedin.com/company/10477613/</w:t>
        </w:r>
      </w:hyperlink>
    </w:p>
    <w:p w14:paraId="4ECE39B5" w14:textId="77777777" w:rsidR="00EF5B04" w:rsidRPr="00D34586" w:rsidRDefault="00EF5B04" w:rsidP="00EF5B04">
      <w:pPr>
        <w:jc w:val="both"/>
        <w:rPr>
          <w:rFonts w:hint="eastAsia"/>
          <w:color w:val="auto"/>
          <w:sz w:val="22"/>
          <w:szCs w:val="22"/>
          <w:lang w:val="en-US"/>
        </w:rPr>
      </w:pPr>
    </w:p>
    <w:p w14:paraId="025C1E86" w14:textId="77777777" w:rsidR="006043E8" w:rsidRPr="00D34586" w:rsidRDefault="00116F8D">
      <w:pPr>
        <w:rPr>
          <w:rFonts w:hint="eastAsia"/>
          <w:b/>
          <w:bCs/>
          <w:color w:val="auto"/>
          <w:sz w:val="22"/>
          <w:szCs w:val="22"/>
        </w:rPr>
      </w:pPr>
      <w:r w:rsidRPr="00D34586">
        <w:rPr>
          <w:rFonts w:ascii="Calibri" w:hAnsi="Calibri"/>
          <w:b/>
          <w:bCs/>
          <w:color w:val="auto"/>
          <w:sz w:val="22"/>
          <w:szCs w:val="22"/>
        </w:rPr>
        <w:t>Contact </w:t>
      </w:r>
      <w:r w:rsidR="0006580B" w:rsidRPr="00D34586">
        <w:rPr>
          <w:rFonts w:ascii="Calibri" w:hAnsi="Calibri"/>
          <w:b/>
          <w:bCs/>
          <w:color w:val="auto"/>
          <w:sz w:val="22"/>
          <w:szCs w:val="22"/>
        </w:rPr>
        <w:t xml:space="preserve">Presse </w:t>
      </w:r>
      <w:r w:rsidRPr="00D34586">
        <w:rPr>
          <w:rFonts w:ascii="Calibri" w:hAnsi="Calibri"/>
          <w:b/>
          <w:bCs/>
          <w:color w:val="auto"/>
          <w:sz w:val="22"/>
          <w:szCs w:val="22"/>
        </w:rPr>
        <w:t xml:space="preserve">: </w:t>
      </w:r>
    </w:p>
    <w:p w14:paraId="230BB7C0" w14:textId="77777777" w:rsidR="0006580B" w:rsidRPr="00D34586" w:rsidRDefault="0006580B">
      <w:pPr>
        <w:rPr>
          <w:rFonts w:ascii="Calibri" w:hAnsi="Calibri"/>
          <w:color w:val="auto"/>
          <w:sz w:val="22"/>
          <w:szCs w:val="22"/>
        </w:rPr>
      </w:pPr>
      <w:r w:rsidRPr="00D34586">
        <w:rPr>
          <w:rFonts w:ascii="Calibri" w:hAnsi="Calibri"/>
          <w:color w:val="auto"/>
          <w:sz w:val="22"/>
          <w:szCs w:val="22"/>
        </w:rPr>
        <w:t>Véronique Albet</w:t>
      </w:r>
    </w:p>
    <w:p w14:paraId="1394F5A8" w14:textId="77777777" w:rsidR="0006580B" w:rsidRPr="00D34586" w:rsidRDefault="0006580B">
      <w:pPr>
        <w:rPr>
          <w:rFonts w:ascii="Calibri" w:hAnsi="Calibri"/>
          <w:color w:val="auto"/>
          <w:sz w:val="22"/>
          <w:szCs w:val="22"/>
        </w:rPr>
      </w:pPr>
      <w:r w:rsidRPr="00D34586">
        <w:rPr>
          <w:rFonts w:ascii="Calibri" w:hAnsi="Calibri"/>
          <w:color w:val="auto"/>
          <w:sz w:val="22"/>
          <w:szCs w:val="22"/>
        </w:rPr>
        <w:t>Agence Comcordance</w:t>
      </w:r>
    </w:p>
    <w:p w14:paraId="54A0DB49" w14:textId="77777777" w:rsidR="0006580B" w:rsidRPr="00D34586" w:rsidRDefault="0006580B">
      <w:pPr>
        <w:rPr>
          <w:rFonts w:ascii="Calibri" w:hAnsi="Calibri"/>
          <w:color w:val="auto"/>
          <w:sz w:val="22"/>
          <w:szCs w:val="22"/>
        </w:rPr>
      </w:pPr>
      <w:r w:rsidRPr="00D34586">
        <w:rPr>
          <w:rFonts w:ascii="Calibri" w:hAnsi="Calibri"/>
          <w:color w:val="auto"/>
          <w:sz w:val="22"/>
          <w:szCs w:val="22"/>
        </w:rPr>
        <w:t>Tel 03 85 21 33 96 – Mob 06 48 71 35 46</w:t>
      </w:r>
    </w:p>
    <w:p w14:paraId="3A0974A2" w14:textId="77777777" w:rsidR="006043E8" w:rsidRPr="00D34586" w:rsidRDefault="00972B90" w:rsidP="00F32955">
      <w:pPr>
        <w:rPr>
          <w:rFonts w:ascii="Calibri" w:hAnsi="Calibri"/>
          <w:color w:val="auto"/>
          <w:sz w:val="22"/>
          <w:szCs w:val="22"/>
        </w:rPr>
      </w:pPr>
      <w:hyperlink r:id="rId9" w:history="1">
        <w:r w:rsidR="008954A8" w:rsidRPr="00D34586">
          <w:rPr>
            <w:rStyle w:val="Lienhypertexte"/>
            <w:rFonts w:ascii="Calibri" w:hAnsi="Calibri"/>
            <w:color w:val="auto"/>
            <w:sz w:val="22"/>
            <w:szCs w:val="22"/>
          </w:rPr>
          <w:t>www.comcordance.fr</w:t>
        </w:r>
      </w:hyperlink>
    </w:p>
    <w:p w14:paraId="17CC4106" w14:textId="77777777" w:rsidR="008954A8" w:rsidRPr="00D34586" w:rsidRDefault="008954A8" w:rsidP="00F32955">
      <w:pPr>
        <w:rPr>
          <w:rFonts w:ascii="Calibri" w:hAnsi="Calibri"/>
          <w:color w:val="auto"/>
          <w:sz w:val="22"/>
          <w:szCs w:val="22"/>
        </w:rPr>
      </w:pPr>
    </w:p>
    <w:p w14:paraId="11E73250" w14:textId="77777777" w:rsidR="008954A8" w:rsidRDefault="008954A8" w:rsidP="00F32955">
      <w:pPr>
        <w:rPr>
          <w:rFonts w:ascii="Calibri" w:hAnsi="Calibri"/>
          <w:sz w:val="22"/>
          <w:szCs w:val="22"/>
        </w:rPr>
      </w:pPr>
    </w:p>
    <w:sectPr w:rsidR="008954A8" w:rsidSect="00036A5D">
      <w:pgSz w:w="11906" w:h="16838"/>
      <w:pgMar w:top="1418" w:right="1134" w:bottom="1418"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Times New Roman"/>
    <w:charset w:val="01"/>
    <w:family w:val="auto"/>
    <w:pitch w:val="default"/>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Microsoft YaHei">
    <w:charset w:val="86"/>
    <w:family w:val="swiss"/>
    <w:pitch w:val="variable"/>
    <w:sig w:usb0="80000287" w:usb1="28CF3C50" w:usb2="00000016" w:usb3="00000000" w:csb0="0004001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01C"/>
    <w:multiLevelType w:val="multilevel"/>
    <w:tmpl w:val="6E6464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497727EE"/>
    <w:multiLevelType w:val="multilevel"/>
    <w:tmpl w:val="FF96DD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E8"/>
    <w:rsid w:val="00004B83"/>
    <w:rsid w:val="000078B3"/>
    <w:rsid w:val="00016D96"/>
    <w:rsid w:val="00031549"/>
    <w:rsid w:val="00035D69"/>
    <w:rsid w:val="00036A5D"/>
    <w:rsid w:val="000419E7"/>
    <w:rsid w:val="00042ACA"/>
    <w:rsid w:val="00057AC9"/>
    <w:rsid w:val="00061ED4"/>
    <w:rsid w:val="0006580B"/>
    <w:rsid w:val="00081560"/>
    <w:rsid w:val="00090FB5"/>
    <w:rsid w:val="00094461"/>
    <w:rsid w:val="00097F3B"/>
    <w:rsid w:val="000A34FB"/>
    <w:rsid w:val="000E4F19"/>
    <w:rsid w:val="000F3007"/>
    <w:rsid w:val="001007CC"/>
    <w:rsid w:val="00104D8A"/>
    <w:rsid w:val="00116F8D"/>
    <w:rsid w:val="001643D4"/>
    <w:rsid w:val="00166A47"/>
    <w:rsid w:val="00166D02"/>
    <w:rsid w:val="001777DF"/>
    <w:rsid w:val="00192C5E"/>
    <w:rsid w:val="00194561"/>
    <w:rsid w:val="001A7438"/>
    <w:rsid w:val="001E0486"/>
    <w:rsid w:val="00212AFD"/>
    <w:rsid w:val="002162FF"/>
    <w:rsid w:val="002268E9"/>
    <w:rsid w:val="00230500"/>
    <w:rsid w:val="0023392B"/>
    <w:rsid w:val="00233ED8"/>
    <w:rsid w:val="00243547"/>
    <w:rsid w:val="002505A5"/>
    <w:rsid w:val="002622FF"/>
    <w:rsid w:val="002653B2"/>
    <w:rsid w:val="00284AD2"/>
    <w:rsid w:val="002A02A2"/>
    <w:rsid w:val="002A5C5F"/>
    <w:rsid w:val="002B0F69"/>
    <w:rsid w:val="002B227A"/>
    <w:rsid w:val="002C3A54"/>
    <w:rsid w:val="002E44A0"/>
    <w:rsid w:val="002F2899"/>
    <w:rsid w:val="002F5C2E"/>
    <w:rsid w:val="003044F5"/>
    <w:rsid w:val="0030462A"/>
    <w:rsid w:val="003104BC"/>
    <w:rsid w:val="003248DB"/>
    <w:rsid w:val="00341580"/>
    <w:rsid w:val="00353603"/>
    <w:rsid w:val="003633E5"/>
    <w:rsid w:val="003811CE"/>
    <w:rsid w:val="003853AE"/>
    <w:rsid w:val="003A354E"/>
    <w:rsid w:val="003C25B1"/>
    <w:rsid w:val="003C3565"/>
    <w:rsid w:val="003D455D"/>
    <w:rsid w:val="003F43AE"/>
    <w:rsid w:val="003F4B3A"/>
    <w:rsid w:val="00401C3C"/>
    <w:rsid w:val="00405F80"/>
    <w:rsid w:val="0041266B"/>
    <w:rsid w:val="0041382F"/>
    <w:rsid w:val="00415372"/>
    <w:rsid w:val="004212E8"/>
    <w:rsid w:val="00424FA4"/>
    <w:rsid w:val="0042519E"/>
    <w:rsid w:val="00426667"/>
    <w:rsid w:val="00433FA3"/>
    <w:rsid w:val="00434BF7"/>
    <w:rsid w:val="00435F7A"/>
    <w:rsid w:val="00455760"/>
    <w:rsid w:val="00486414"/>
    <w:rsid w:val="004A3F04"/>
    <w:rsid w:val="004B00C8"/>
    <w:rsid w:val="004D3180"/>
    <w:rsid w:val="004D41D3"/>
    <w:rsid w:val="004E0CEC"/>
    <w:rsid w:val="004E1EC4"/>
    <w:rsid w:val="004F7CA0"/>
    <w:rsid w:val="00500A68"/>
    <w:rsid w:val="00501524"/>
    <w:rsid w:val="00513115"/>
    <w:rsid w:val="005145BE"/>
    <w:rsid w:val="005244C7"/>
    <w:rsid w:val="005255CC"/>
    <w:rsid w:val="00547A30"/>
    <w:rsid w:val="00550D63"/>
    <w:rsid w:val="005535BC"/>
    <w:rsid w:val="00555075"/>
    <w:rsid w:val="005630B2"/>
    <w:rsid w:val="005676A3"/>
    <w:rsid w:val="00576BDA"/>
    <w:rsid w:val="00584298"/>
    <w:rsid w:val="005868EF"/>
    <w:rsid w:val="00597E24"/>
    <w:rsid w:val="005B52FB"/>
    <w:rsid w:val="005F13EA"/>
    <w:rsid w:val="005F36D4"/>
    <w:rsid w:val="00603306"/>
    <w:rsid w:val="006043E8"/>
    <w:rsid w:val="00626EDC"/>
    <w:rsid w:val="00634D99"/>
    <w:rsid w:val="006411F6"/>
    <w:rsid w:val="00642AEA"/>
    <w:rsid w:val="0066342B"/>
    <w:rsid w:val="006719B1"/>
    <w:rsid w:val="006925FC"/>
    <w:rsid w:val="006A5F50"/>
    <w:rsid w:val="006B33ED"/>
    <w:rsid w:val="006C417A"/>
    <w:rsid w:val="006C64C2"/>
    <w:rsid w:val="006F06C8"/>
    <w:rsid w:val="006F4999"/>
    <w:rsid w:val="00721895"/>
    <w:rsid w:val="00721C87"/>
    <w:rsid w:val="00724C3D"/>
    <w:rsid w:val="00725646"/>
    <w:rsid w:val="00731722"/>
    <w:rsid w:val="007369CD"/>
    <w:rsid w:val="00736CC1"/>
    <w:rsid w:val="00752A64"/>
    <w:rsid w:val="00753A4B"/>
    <w:rsid w:val="00780918"/>
    <w:rsid w:val="00782C8D"/>
    <w:rsid w:val="00785879"/>
    <w:rsid w:val="00790D13"/>
    <w:rsid w:val="0079287B"/>
    <w:rsid w:val="007A7050"/>
    <w:rsid w:val="007B03B1"/>
    <w:rsid w:val="007B2997"/>
    <w:rsid w:val="007D08A4"/>
    <w:rsid w:val="007D54E1"/>
    <w:rsid w:val="007F0C6F"/>
    <w:rsid w:val="00810BE3"/>
    <w:rsid w:val="008251B0"/>
    <w:rsid w:val="00826785"/>
    <w:rsid w:val="00847004"/>
    <w:rsid w:val="0085032D"/>
    <w:rsid w:val="008563D8"/>
    <w:rsid w:val="008573B5"/>
    <w:rsid w:val="00882696"/>
    <w:rsid w:val="00885B94"/>
    <w:rsid w:val="00886DBF"/>
    <w:rsid w:val="008949DF"/>
    <w:rsid w:val="008954A8"/>
    <w:rsid w:val="008A5934"/>
    <w:rsid w:val="008A7CA3"/>
    <w:rsid w:val="008B316D"/>
    <w:rsid w:val="008D05EE"/>
    <w:rsid w:val="008D6646"/>
    <w:rsid w:val="009369B1"/>
    <w:rsid w:val="009525EE"/>
    <w:rsid w:val="00972B90"/>
    <w:rsid w:val="0097390F"/>
    <w:rsid w:val="009932F5"/>
    <w:rsid w:val="009A35CF"/>
    <w:rsid w:val="009B0CED"/>
    <w:rsid w:val="009C0E24"/>
    <w:rsid w:val="009C1FB5"/>
    <w:rsid w:val="009C50AB"/>
    <w:rsid w:val="009D1DEF"/>
    <w:rsid w:val="009D38AD"/>
    <w:rsid w:val="009E0D53"/>
    <w:rsid w:val="00A242C7"/>
    <w:rsid w:val="00A42370"/>
    <w:rsid w:val="00A45E76"/>
    <w:rsid w:val="00A82857"/>
    <w:rsid w:val="00AA12A7"/>
    <w:rsid w:val="00AA2990"/>
    <w:rsid w:val="00AA5C50"/>
    <w:rsid w:val="00B07133"/>
    <w:rsid w:val="00B07F60"/>
    <w:rsid w:val="00B107A1"/>
    <w:rsid w:val="00B11400"/>
    <w:rsid w:val="00B2172D"/>
    <w:rsid w:val="00B450E6"/>
    <w:rsid w:val="00B50E61"/>
    <w:rsid w:val="00B56349"/>
    <w:rsid w:val="00B56C33"/>
    <w:rsid w:val="00B7477F"/>
    <w:rsid w:val="00B752F7"/>
    <w:rsid w:val="00BD56F0"/>
    <w:rsid w:val="00BD79C8"/>
    <w:rsid w:val="00BF2A3C"/>
    <w:rsid w:val="00C4341B"/>
    <w:rsid w:val="00C65FC9"/>
    <w:rsid w:val="00C70768"/>
    <w:rsid w:val="00C70977"/>
    <w:rsid w:val="00C80239"/>
    <w:rsid w:val="00C8363D"/>
    <w:rsid w:val="00CA249F"/>
    <w:rsid w:val="00CC3957"/>
    <w:rsid w:val="00CC74C4"/>
    <w:rsid w:val="00CD5953"/>
    <w:rsid w:val="00CD6FAC"/>
    <w:rsid w:val="00CE1990"/>
    <w:rsid w:val="00CE5D99"/>
    <w:rsid w:val="00CF58C1"/>
    <w:rsid w:val="00D02639"/>
    <w:rsid w:val="00D30417"/>
    <w:rsid w:val="00D3160B"/>
    <w:rsid w:val="00D34586"/>
    <w:rsid w:val="00D3745E"/>
    <w:rsid w:val="00D53393"/>
    <w:rsid w:val="00D64A5D"/>
    <w:rsid w:val="00D67245"/>
    <w:rsid w:val="00DA0A9C"/>
    <w:rsid w:val="00DA1F80"/>
    <w:rsid w:val="00DA4FC5"/>
    <w:rsid w:val="00DC3FB4"/>
    <w:rsid w:val="00DD6D2C"/>
    <w:rsid w:val="00DF7DD5"/>
    <w:rsid w:val="00E02485"/>
    <w:rsid w:val="00E43C3B"/>
    <w:rsid w:val="00E71CEC"/>
    <w:rsid w:val="00E951B9"/>
    <w:rsid w:val="00EA4D05"/>
    <w:rsid w:val="00EA6C27"/>
    <w:rsid w:val="00ED7F17"/>
    <w:rsid w:val="00EE135F"/>
    <w:rsid w:val="00EE6028"/>
    <w:rsid w:val="00EF2A7A"/>
    <w:rsid w:val="00EF5B04"/>
    <w:rsid w:val="00F2561D"/>
    <w:rsid w:val="00F32955"/>
    <w:rsid w:val="00F33296"/>
    <w:rsid w:val="00F5322C"/>
    <w:rsid w:val="00F90567"/>
    <w:rsid w:val="00F96C24"/>
    <w:rsid w:val="00FA0C47"/>
    <w:rsid w:val="00FD5084"/>
    <w:rsid w:val="00FE3AC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940624,#a40626"/>
    </o:shapedefaults>
    <o:shapelayout v:ext="edit">
      <o:idmap v:ext="edit" data="1"/>
    </o:shapelayout>
  </w:shapeDefaults>
  <w:decimalSymbol w:val=","/>
  <w:listSeparator w:val=";"/>
  <w14:docId w14:val="2DB6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D4"/>
    <w:pPr>
      <w:widowControl w:val="0"/>
      <w:suppressAutoHyphens/>
    </w:pPr>
    <w:rPr>
      <w:color w:val="00000A"/>
      <w:sz w:val="24"/>
    </w:rPr>
  </w:style>
  <w:style w:type="paragraph" w:styleId="Titre2">
    <w:name w:val="heading 2"/>
    <w:basedOn w:val="Titre"/>
    <w:rsid w:val="001643D4"/>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sid w:val="001643D4"/>
    <w:rPr>
      <w:rFonts w:ascii="OpenSymbol" w:eastAsia="OpenSymbol" w:hAnsi="OpenSymbol" w:cs="OpenSymbol"/>
    </w:rPr>
  </w:style>
  <w:style w:type="character" w:customStyle="1" w:styleId="Accentuationforte">
    <w:name w:val="Accentuation forte"/>
    <w:rsid w:val="001643D4"/>
    <w:rPr>
      <w:b/>
      <w:bCs/>
    </w:rPr>
  </w:style>
  <w:style w:type="paragraph" w:styleId="Titre">
    <w:name w:val="Title"/>
    <w:basedOn w:val="Normal"/>
    <w:next w:val="Corpsdetexte"/>
    <w:qFormat/>
    <w:rsid w:val="001643D4"/>
    <w:pPr>
      <w:keepNext/>
      <w:spacing w:before="240" w:after="120"/>
    </w:pPr>
    <w:rPr>
      <w:rFonts w:ascii="Liberation Sans" w:eastAsia="Microsoft YaHei" w:hAnsi="Liberation Sans"/>
      <w:sz w:val="28"/>
      <w:szCs w:val="28"/>
    </w:rPr>
  </w:style>
  <w:style w:type="paragraph" w:styleId="Corpsdetexte">
    <w:name w:val="Body Text"/>
    <w:basedOn w:val="Normal"/>
    <w:rsid w:val="001643D4"/>
    <w:pPr>
      <w:spacing w:after="140" w:line="288" w:lineRule="auto"/>
    </w:pPr>
  </w:style>
  <w:style w:type="paragraph" w:styleId="Liste">
    <w:name w:val="List"/>
    <w:basedOn w:val="Corpsdetexte"/>
    <w:rsid w:val="001643D4"/>
  </w:style>
  <w:style w:type="paragraph" w:styleId="Lgende">
    <w:name w:val="caption"/>
    <w:basedOn w:val="Normal"/>
    <w:rsid w:val="001643D4"/>
    <w:pPr>
      <w:suppressLineNumbers/>
      <w:spacing w:before="120" w:after="120"/>
    </w:pPr>
    <w:rPr>
      <w:i/>
      <w:iCs/>
    </w:rPr>
  </w:style>
  <w:style w:type="paragraph" w:customStyle="1" w:styleId="Index">
    <w:name w:val="Index"/>
    <w:basedOn w:val="Normal"/>
    <w:qFormat/>
    <w:rsid w:val="001643D4"/>
    <w:pPr>
      <w:suppressLineNumbers/>
    </w:pPr>
  </w:style>
  <w:style w:type="paragraph" w:customStyle="1" w:styleId="Contenudetableau">
    <w:name w:val="Contenu de tableau"/>
    <w:basedOn w:val="Normal"/>
    <w:qFormat/>
    <w:rsid w:val="001643D4"/>
    <w:pPr>
      <w:suppressLineNumbers/>
    </w:pPr>
  </w:style>
  <w:style w:type="paragraph" w:customStyle="1" w:styleId="Titredetableau">
    <w:name w:val="Titre de tableau"/>
    <w:basedOn w:val="Contenudetableau"/>
    <w:qFormat/>
    <w:rsid w:val="001643D4"/>
    <w:pPr>
      <w:jc w:val="center"/>
    </w:pPr>
    <w:rPr>
      <w:b/>
      <w:bCs/>
    </w:rPr>
  </w:style>
  <w:style w:type="paragraph" w:styleId="Textedebulles">
    <w:name w:val="Balloon Text"/>
    <w:basedOn w:val="Normal"/>
    <w:link w:val="TextedebullesCar"/>
    <w:uiPriority w:val="99"/>
    <w:semiHidden/>
    <w:unhideWhenUsed/>
    <w:rsid w:val="00116F8D"/>
    <w:rPr>
      <w:rFonts w:ascii="Segoe UI" w:hAnsi="Segoe UI"/>
      <w:sz w:val="18"/>
      <w:szCs w:val="16"/>
    </w:rPr>
  </w:style>
  <w:style w:type="character" w:customStyle="1" w:styleId="TextedebullesCar">
    <w:name w:val="Texte de bulles Car"/>
    <w:basedOn w:val="Policepardfaut"/>
    <w:link w:val="Textedebulles"/>
    <w:uiPriority w:val="99"/>
    <w:semiHidden/>
    <w:rsid w:val="00116F8D"/>
    <w:rPr>
      <w:rFonts w:ascii="Segoe UI" w:hAnsi="Segoe UI"/>
      <w:color w:val="00000A"/>
      <w:sz w:val="18"/>
      <w:szCs w:val="16"/>
    </w:rPr>
  </w:style>
  <w:style w:type="character" w:styleId="Lienhypertexte">
    <w:name w:val="Hyperlink"/>
    <w:basedOn w:val="Policepardfaut"/>
    <w:uiPriority w:val="99"/>
    <w:unhideWhenUsed/>
    <w:rsid w:val="008949DF"/>
    <w:rPr>
      <w:color w:val="0563C1" w:themeColor="hyperlink"/>
      <w:u w:val="single"/>
    </w:rPr>
  </w:style>
  <w:style w:type="paragraph" w:styleId="Paragraphedeliste">
    <w:name w:val="List Paragraph"/>
    <w:basedOn w:val="Normal"/>
    <w:uiPriority w:val="34"/>
    <w:qFormat/>
    <w:rsid w:val="00B7477F"/>
    <w:pPr>
      <w:ind w:left="720"/>
      <w:contextualSpacing/>
    </w:pPr>
    <w:rPr>
      <w:szCs w:val="21"/>
    </w:rPr>
  </w:style>
  <w:style w:type="character" w:styleId="Lienhypertextesuivi">
    <w:name w:val="FollowedHyperlink"/>
    <w:basedOn w:val="Policepardfaut"/>
    <w:uiPriority w:val="99"/>
    <w:semiHidden/>
    <w:unhideWhenUsed/>
    <w:rsid w:val="002F5C2E"/>
    <w:rPr>
      <w:color w:val="954F72" w:themeColor="followedHyperlink"/>
      <w:u w:val="single"/>
    </w:rPr>
  </w:style>
  <w:style w:type="character" w:customStyle="1" w:styleId="UnresolvedMention">
    <w:name w:val="Unresolved Mention"/>
    <w:basedOn w:val="Policepardfaut"/>
    <w:uiPriority w:val="99"/>
    <w:semiHidden/>
    <w:unhideWhenUsed/>
    <w:rsid w:val="00EF5B0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D4"/>
    <w:pPr>
      <w:widowControl w:val="0"/>
      <w:suppressAutoHyphens/>
    </w:pPr>
    <w:rPr>
      <w:color w:val="00000A"/>
      <w:sz w:val="24"/>
    </w:rPr>
  </w:style>
  <w:style w:type="paragraph" w:styleId="Titre2">
    <w:name w:val="heading 2"/>
    <w:basedOn w:val="Titre"/>
    <w:rsid w:val="001643D4"/>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sid w:val="001643D4"/>
    <w:rPr>
      <w:rFonts w:ascii="OpenSymbol" w:eastAsia="OpenSymbol" w:hAnsi="OpenSymbol" w:cs="OpenSymbol"/>
    </w:rPr>
  </w:style>
  <w:style w:type="character" w:customStyle="1" w:styleId="Accentuationforte">
    <w:name w:val="Accentuation forte"/>
    <w:rsid w:val="001643D4"/>
    <w:rPr>
      <w:b/>
      <w:bCs/>
    </w:rPr>
  </w:style>
  <w:style w:type="paragraph" w:styleId="Titre">
    <w:name w:val="Title"/>
    <w:basedOn w:val="Normal"/>
    <w:next w:val="Corpsdetexte"/>
    <w:qFormat/>
    <w:rsid w:val="001643D4"/>
    <w:pPr>
      <w:keepNext/>
      <w:spacing w:before="240" w:after="120"/>
    </w:pPr>
    <w:rPr>
      <w:rFonts w:ascii="Liberation Sans" w:eastAsia="Microsoft YaHei" w:hAnsi="Liberation Sans"/>
      <w:sz w:val="28"/>
      <w:szCs w:val="28"/>
    </w:rPr>
  </w:style>
  <w:style w:type="paragraph" w:styleId="Corpsdetexte">
    <w:name w:val="Body Text"/>
    <w:basedOn w:val="Normal"/>
    <w:rsid w:val="001643D4"/>
    <w:pPr>
      <w:spacing w:after="140" w:line="288" w:lineRule="auto"/>
    </w:pPr>
  </w:style>
  <w:style w:type="paragraph" w:styleId="Liste">
    <w:name w:val="List"/>
    <w:basedOn w:val="Corpsdetexte"/>
    <w:rsid w:val="001643D4"/>
  </w:style>
  <w:style w:type="paragraph" w:styleId="Lgende">
    <w:name w:val="caption"/>
    <w:basedOn w:val="Normal"/>
    <w:rsid w:val="001643D4"/>
    <w:pPr>
      <w:suppressLineNumbers/>
      <w:spacing w:before="120" w:after="120"/>
    </w:pPr>
    <w:rPr>
      <w:i/>
      <w:iCs/>
    </w:rPr>
  </w:style>
  <w:style w:type="paragraph" w:customStyle="1" w:styleId="Index">
    <w:name w:val="Index"/>
    <w:basedOn w:val="Normal"/>
    <w:qFormat/>
    <w:rsid w:val="001643D4"/>
    <w:pPr>
      <w:suppressLineNumbers/>
    </w:pPr>
  </w:style>
  <w:style w:type="paragraph" w:customStyle="1" w:styleId="Contenudetableau">
    <w:name w:val="Contenu de tableau"/>
    <w:basedOn w:val="Normal"/>
    <w:qFormat/>
    <w:rsid w:val="001643D4"/>
    <w:pPr>
      <w:suppressLineNumbers/>
    </w:pPr>
  </w:style>
  <w:style w:type="paragraph" w:customStyle="1" w:styleId="Titredetableau">
    <w:name w:val="Titre de tableau"/>
    <w:basedOn w:val="Contenudetableau"/>
    <w:qFormat/>
    <w:rsid w:val="001643D4"/>
    <w:pPr>
      <w:jc w:val="center"/>
    </w:pPr>
    <w:rPr>
      <w:b/>
      <w:bCs/>
    </w:rPr>
  </w:style>
  <w:style w:type="paragraph" w:styleId="Textedebulles">
    <w:name w:val="Balloon Text"/>
    <w:basedOn w:val="Normal"/>
    <w:link w:val="TextedebullesCar"/>
    <w:uiPriority w:val="99"/>
    <w:semiHidden/>
    <w:unhideWhenUsed/>
    <w:rsid w:val="00116F8D"/>
    <w:rPr>
      <w:rFonts w:ascii="Segoe UI" w:hAnsi="Segoe UI"/>
      <w:sz w:val="18"/>
      <w:szCs w:val="16"/>
    </w:rPr>
  </w:style>
  <w:style w:type="character" w:customStyle="1" w:styleId="TextedebullesCar">
    <w:name w:val="Texte de bulles Car"/>
    <w:basedOn w:val="Policepardfaut"/>
    <w:link w:val="Textedebulles"/>
    <w:uiPriority w:val="99"/>
    <w:semiHidden/>
    <w:rsid w:val="00116F8D"/>
    <w:rPr>
      <w:rFonts w:ascii="Segoe UI" w:hAnsi="Segoe UI"/>
      <w:color w:val="00000A"/>
      <w:sz w:val="18"/>
      <w:szCs w:val="16"/>
    </w:rPr>
  </w:style>
  <w:style w:type="character" w:styleId="Lienhypertexte">
    <w:name w:val="Hyperlink"/>
    <w:basedOn w:val="Policepardfaut"/>
    <w:uiPriority w:val="99"/>
    <w:unhideWhenUsed/>
    <w:rsid w:val="008949DF"/>
    <w:rPr>
      <w:color w:val="0563C1" w:themeColor="hyperlink"/>
      <w:u w:val="single"/>
    </w:rPr>
  </w:style>
  <w:style w:type="paragraph" w:styleId="Paragraphedeliste">
    <w:name w:val="List Paragraph"/>
    <w:basedOn w:val="Normal"/>
    <w:uiPriority w:val="34"/>
    <w:qFormat/>
    <w:rsid w:val="00B7477F"/>
    <w:pPr>
      <w:ind w:left="720"/>
      <w:contextualSpacing/>
    </w:pPr>
    <w:rPr>
      <w:szCs w:val="21"/>
    </w:rPr>
  </w:style>
  <w:style w:type="character" w:styleId="Lienhypertextesuivi">
    <w:name w:val="FollowedHyperlink"/>
    <w:basedOn w:val="Policepardfaut"/>
    <w:uiPriority w:val="99"/>
    <w:semiHidden/>
    <w:unhideWhenUsed/>
    <w:rsid w:val="002F5C2E"/>
    <w:rPr>
      <w:color w:val="954F72" w:themeColor="followedHyperlink"/>
      <w:u w:val="single"/>
    </w:rPr>
  </w:style>
  <w:style w:type="character" w:customStyle="1" w:styleId="UnresolvedMention">
    <w:name w:val="Unresolved Mention"/>
    <w:basedOn w:val="Policepardfaut"/>
    <w:uiPriority w:val="99"/>
    <w:semiHidden/>
    <w:unhideWhenUsed/>
    <w:rsid w:val="00EF5B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spi.fr" TargetMode="External"/><Relationship Id="rId8" Type="http://schemas.openxmlformats.org/officeDocument/2006/relationships/hyperlink" Target="https://www.linkedin.com/company/10477613/" TargetMode="External"/><Relationship Id="rId9" Type="http://schemas.openxmlformats.org/officeDocument/2006/relationships/hyperlink" Target="http://www.comcordance.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740</Words>
  <Characters>4070</Characters>
  <Application>Microsoft Macintosh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Joël MOREAU</dc:creator>
  <cp:lastModifiedBy>Véronique Albet</cp:lastModifiedBy>
  <cp:revision>14</cp:revision>
  <cp:lastPrinted>2017-10-02T14:36:00Z</cp:lastPrinted>
  <dcterms:created xsi:type="dcterms:W3CDTF">2017-10-04T16:01:00Z</dcterms:created>
  <dcterms:modified xsi:type="dcterms:W3CDTF">2017-10-23T14:15:00Z</dcterms:modified>
  <dc:language>fr-FR</dc:language>
</cp:coreProperties>
</file>