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9A50B7A" w14:textId="77777777" w:rsidR="002E217E" w:rsidRPr="00BE6F2B" w:rsidRDefault="00D96CA0" w:rsidP="00BC1ABA">
      <w:pPr>
        <w:pStyle w:val="WfxFaxNum"/>
        <w:jc w:val="right"/>
        <w:rPr>
          <w:color w:val="auto"/>
          <w:lang w:val="fr-FR"/>
        </w:rPr>
      </w:pPr>
      <w:r>
        <w:rPr>
          <w:noProof/>
          <w:lang w:eastAsia="fr-FR"/>
        </w:rPr>
        <w:pict w14:anchorId="5C1B5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0;text-align:left;margin-left:-18.65pt;margin-top:-46pt;width:188.3pt;height:128.7pt;z-index:251659264;visibility:visible;mso-position-horizontal-relative:margin;mso-position-vertical-relative:text;mso-width-relative:page;mso-height-relative:page">
            <v:imagedata r:id="rId7" o:title=""/>
            <w10:wrap type="square" anchorx="margin"/>
          </v:shape>
        </w:pict>
      </w:r>
    </w:p>
    <w:p w14:paraId="7BB6255A" w14:textId="77777777" w:rsidR="002E217E" w:rsidRPr="00BE6F2B" w:rsidRDefault="002E217E">
      <w:pPr>
        <w:spacing w:line="340" w:lineRule="exact"/>
        <w:rPr>
          <w:color w:val="auto"/>
          <w:lang w:val="fr-FR"/>
        </w:rPr>
      </w:pPr>
    </w:p>
    <w:p w14:paraId="15C3EC54" w14:textId="77777777" w:rsidR="002E217E" w:rsidRPr="00BE6F2B" w:rsidRDefault="002E217E">
      <w:pPr>
        <w:pStyle w:val="WfxFaxNum"/>
        <w:spacing w:line="340" w:lineRule="exact"/>
        <w:rPr>
          <w:color w:val="auto"/>
          <w:lang w:val="fr-FR"/>
        </w:rPr>
      </w:pPr>
    </w:p>
    <w:p w14:paraId="184E0518" w14:textId="77777777" w:rsidR="002E217E" w:rsidRPr="00BE6F2B" w:rsidRDefault="002E217E">
      <w:pPr>
        <w:rPr>
          <w:color w:val="auto"/>
          <w:lang w:val="fr-FR"/>
        </w:rPr>
      </w:pPr>
    </w:p>
    <w:p w14:paraId="04263480" w14:textId="77777777" w:rsidR="002E217E" w:rsidRPr="00BE6F2B" w:rsidRDefault="002E217E">
      <w:pPr>
        <w:rPr>
          <w:color w:val="auto"/>
          <w:lang w:val="fr-FR"/>
        </w:rPr>
      </w:pPr>
    </w:p>
    <w:p w14:paraId="1BA64CA4" w14:textId="77777777" w:rsidR="00824D05" w:rsidRDefault="00824D05">
      <w:pPr>
        <w:pStyle w:val="En-tte"/>
        <w:tabs>
          <w:tab w:val="clear" w:pos="4536"/>
          <w:tab w:val="clear" w:pos="9072"/>
        </w:tabs>
        <w:spacing w:after="120"/>
        <w:rPr>
          <w:rFonts w:cs="Arial"/>
          <w:b/>
          <w:lang w:val="fr-FR"/>
        </w:rPr>
      </w:pPr>
    </w:p>
    <w:p w14:paraId="55D6E65A" w14:textId="77777777" w:rsidR="002E217E" w:rsidRPr="00824D05" w:rsidRDefault="002E217E">
      <w:pPr>
        <w:pStyle w:val="En-tte"/>
        <w:tabs>
          <w:tab w:val="clear" w:pos="4536"/>
          <w:tab w:val="clear" w:pos="9072"/>
        </w:tabs>
        <w:spacing w:after="120"/>
        <w:rPr>
          <w:rFonts w:cs="Arial"/>
          <w:b/>
          <w:bCs/>
          <w:color w:val="4A9276"/>
          <w:lang w:val="fr-FR"/>
        </w:rPr>
      </w:pPr>
      <w:r w:rsidRPr="00824D05">
        <w:rPr>
          <w:rFonts w:cs="Arial"/>
          <w:b/>
          <w:color w:val="4A9276"/>
          <w:lang w:val="fr-FR"/>
        </w:rPr>
        <w:t>Tapez dessus si vous voulez !</w:t>
      </w:r>
    </w:p>
    <w:p w14:paraId="304FDC12" w14:textId="77777777" w:rsidR="002E217E" w:rsidRPr="00824D05" w:rsidRDefault="002E217E">
      <w:pPr>
        <w:pStyle w:val="En-tte"/>
        <w:tabs>
          <w:tab w:val="clear" w:pos="4536"/>
          <w:tab w:val="clear" w:pos="9072"/>
        </w:tabs>
        <w:spacing w:after="120"/>
        <w:rPr>
          <w:rFonts w:cs="Arial"/>
          <w:color w:val="4A9276"/>
          <w:lang w:val="fr-FR"/>
        </w:rPr>
      </w:pPr>
      <w:r w:rsidRPr="00824D05">
        <w:rPr>
          <w:rFonts w:cs="Arial"/>
          <w:b/>
          <w:color w:val="4A9276"/>
          <w:sz w:val="28"/>
          <w:szCs w:val="28"/>
          <w:lang w:val="fr-FR"/>
        </w:rPr>
        <w:t xml:space="preserve">Big Pack signé Wera avec 13 tournevis-burins </w:t>
      </w:r>
    </w:p>
    <w:p w14:paraId="02BA5C0F" w14:textId="77777777" w:rsidR="002E217E" w:rsidRPr="00BE6F2B" w:rsidRDefault="002E217E">
      <w:pPr>
        <w:pStyle w:val="En-tte"/>
        <w:tabs>
          <w:tab w:val="clear" w:pos="4536"/>
          <w:tab w:val="clear" w:pos="9072"/>
        </w:tabs>
        <w:jc w:val="both"/>
        <w:rPr>
          <w:rFonts w:cs="Arial"/>
          <w:i/>
          <w:u w:val="single"/>
          <w:lang w:val="fr-FR"/>
        </w:rPr>
      </w:pPr>
    </w:p>
    <w:p w14:paraId="426A63CC" w14:textId="1DBC2EBB" w:rsidR="002E217E" w:rsidRPr="00BE6F2B" w:rsidRDefault="002E217E">
      <w:pPr>
        <w:pStyle w:val="En-tte"/>
        <w:tabs>
          <w:tab w:val="clear" w:pos="4536"/>
          <w:tab w:val="clear" w:pos="9072"/>
        </w:tabs>
        <w:jc w:val="both"/>
        <w:rPr>
          <w:rFonts w:cs="Arial"/>
          <w:i/>
          <w:color w:val="auto"/>
          <w:u w:val="single"/>
          <w:lang w:val="fr-FR"/>
        </w:rPr>
      </w:pPr>
      <w:r>
        <w:rPr>
          <w:rFonts w:cs="Arial"/>
          <w:i/>
          <w:u w:val="single"/>
          <w:lang w:val="fr-FR"/>
        </w:rPr>
        <w:t xml:space="preserve">Des tournevis-burins pour applications de vissages les plus dures </w:t>
      </w:r>
      <w:r w:rsidRPr="00BE6F2B">
        <w:rPr>
          <w:rFonts w:cs="Arial"/>
          <w:i/>
          <w:u w:val="single"/>
          <w:lang w:val="fr-FR"/>
        </w:rPr>
        <w:t xml:space="preserve">/ </w:t>
      </w:r>
      <w:r>
        <w:rPr>
          <w:rFonts w:cs="Arial"/>
          <w:i/>
          <w:u w:val="single"/>
          <w:lang w:val="fr-FR"/>
        </w:rPr>
        <w:t xml:space="preserve">Nouveau </w:t>
      </w:r>
      <w:r w:rsidRPr="00BE6F2B">
        <w:rPr>
          <w:rFonts w:cs="Arial"/>
          <w:i/>
          <w:u w:val="single"/>
          <w:lang w:val="fr-FR"/>
        </w:rPr>
        <w:t xml:space="preserve">Big Pack </w:t>
      </w:r>
      <w:r>
        <w:rPr>
          <w:rFonts w:cs="Arial"/>
          <w:i/>
          <w:u w:val="single"/>
          <w:lang w:val="fr-FR"/>
        </w:rPr>
        <w:t>réuni</w:t>
      </w:r>
      <w:r>
        <w:rPr>
          <w:rFonts w:cs="Arial"/>
          <w:i/>
          <w:u w:val="single"/>
          <w:lang w:val="fr-FR"/>
        </w:rPr>
        <w:t>s</w:t>
      </w:r>
      <w:r>
        <w:rPr>
          <w:rFonts w:cs="Arial"/>
          <w:i/>
          <w:u w:val="single"/>
          <w:lang w:val="fr-FR"/>
        </w:rPr>
        <w:t xml:space="preserve">sant </w:t>
      </w:r>
      <w:r w:rsidRPr="00BE6F2B">
        <w:rPr>
          <w:rFonts w:cs="Arial"/>
          <w:i/>
          <w:u w:val="single"/>
          <w:lang w:val="fr-FR"/>
        </w:rPr>
        <w:t xml:space="preserve">13 </w:t>
      </w:r>
      <w:r>
        <w:rPr>
          <w:rFonts w:cs="Arial"/>
          <w:i/>
          <w:u w:val="single"/>
          <w:lang w:val="fr-FR"/>
        </w:rPr>
        <w:t xml:space="preserve">tournevis-burins de tous les profils de vis usuels </w:t>
      </w:r>
      <w:r w:rsidRPr="00BE6F2B">
        <w:rPr>
          <w:rFonts w:cs="Arial"/>
          <w:i/>
          <w:u w:val="single"/>
          <w:lang w:val="fr-FR"/>
        </w:rPr>
        <w:t xml:space="preserve">/ </w:t>
      </w:r>
      <w:r>
        <w:rPr>
          <w:rFonts w:cs="Arial"/>
          <w:i/>
          <w:u w:val="single"/>
          <w:lang w:val="fr-FR"/>
        </w:rPr>
        <w:t xml:space="preserve">Emballage haut de gamme mettant l’accent sur le produit </w:t>
      </w:r>
      <w:r w:rsidRPr="00BE6F2B">
        <w:rPr>
          <w:rFonts w:cs="Arial"/>
          <w:i/>
          <w:u w:val="single"/>
          <w:lang w:val="fr-FR"/>
        </w:rPr>
        <w:t xml:space="preserve">/ </w:t>
      </w:r>
      <w:r>
        <w:rPr>
          <w:rFonts w:cs="Arial"/>
          <w:i/>
          <w:u w:val="single"/>
          <w:lang w:val="fr-FR"/>
        </w:rPr>
        <w:t xml:space="preserve">L’emballage convient </w:t>
      </w:r>
      <w:bookmarkStart w:id="0" w:name="_GoBack"/>
      <w:bookmarkEnd w:id="0"/>
      <w:r>
        <w:rPr>
          <w:rFonts w:cs="Arial"/>
          <w:i/>
          <w:u w:val="single"/>
          <w:lang w:val="fr-FR"/>
        </w:rPr>
        <w:t xml:space="preserve">aussi comme rangement ou boîte de transport robuste </w:t>
      </w:r>
      <w:r w:rsidRPr="00BE6F2B">
        <w:rPr>
          <w:rFonts w:cs="Arial"/>
          <w:i/>
          <w:u w:val="single"/>
          <w:lang w:val="fr-FR"/>
        </w:rPr>
        <w:t xml:space="preserve">/ </w:t>
      </w:r>
      <w:r>
        <w:rPr>
          <w:rFonts w:cs="Arial"/>
          <w:i/>
          <w:u w:val="single"/>
          <w:lang w:val="fr-FR"/>
        </w:rPr>
        <w:t xml:space="preserve">tournevis-burins à lame hexagonale traversante réalisée dans le matériau extra-résistant aux frappes également utilisé pour les embouts </w:t>
      </w:r>
      <w:r w:rsidRPr="00BE6F2B">
        <w:rPr>
          <w:rFonts w:cs="Arial"/>
          <w:i/>
          <w:u w:val="single"/>
          <w:lang w:val="fr-FR"/>
        </w:rPr>
        <w:t>/</w:t>
      </w:r>
    </w:p>
    <w:p w14:paraId="0683535F" w14:textId="77777777" w:rsidR="002E217E" w:rsidRPr="00BE6F2B" w:rsidRDefault="002E217E" w:rsidP="00A12F03">
      <w:pPr>
        <w:pStyle w:val="En-tte"/>
        <w:tabs>
          <w:tab w:val="clear" w:pos="4536"/>
          <w:tab w:val="clear" w:pos="9072"/>
        </w:tabs>
        <w:spacing w:line="360" w:lineRule="auto"/>
        <w:jc w:val="both"/>
        <w:rPr>
          <w:rFonts w:cs="Arial"/>
          <w:color w:val="auto"/>
          <w:lang w:val="fr-FR"/>
        </w:rPr>
      </w:pPr>
    </w:p>
    <w:p w14:paraId="772207D9" w14:textId="3FBE7DE7" w:rsidR="002E217E" w:rsidRPr="00BE6F2B" w:rsidRDefault="004E6489" w:rsidP="00804E8C">
      <w:pPr>
        <w:spacing w:line="360" w:lineRule="auto"/>
        <w:jc w:val="both"/>
        <w:rPr>
          <w:rFonts w:cs="Arial"/>
          <w:lang w:val="fr-FR"/>
        </w:rPr>
      </w:pPr>
      <w:r>
        <w:rPr>
          <w:noProof/>
          <w:lang w:eastAsia="fr-FR"/>
        </w:rPr>
        <w:pict w14:anchorId="7FC719CA">
          <v:shape id="_x0000_s1031" type="#_x0000_t75" style="position:absolute;left:0;text-align:left;margin-left:1.5pt;margin-top:40.2pt;width:164.05pt;height:120.55pt;z-index:251661312;mso-position-horizontal-relative:text;mso-position-vertical-relative:text;mso-width-relative:page;mso-height-relative:page">
            <v:imagedata r:id="rId8" o:title="Image-BD.jpg"/>
            <w10:wrap type="square"/>
          </v:shape>
        </w:pict>
      </w:r>
      <w:r w:rsidR="002E217E" w:rsidRPr="00BE6F2B">
        <w:rPr>
          <w:rFonts w:cs="Arial"/>
          <w:b/>
          <w:bCs/>
          <w:lang w:val="fr-FR"/>
        </w:rPr>
        <w:t>Wuppertal</w:t>
      </w:r>
      <w:r w:rsidR="00CD0ABD">
        <w:rPr>
          <w:rFonts w:cs="Arial"/>
          <w:b/>
          <w:bCs/>
          <w:lang w:val="fr-FR"/>
        </w:rPr>
        <w:t>, 1</w:t>
      </w:r>
      <w:r w:rsidR="00CD0ABD" w:rsidRPr="00CD0ABD">
        <w:rPr>
          <w:rFonts w:cs="Arial"/>
          <w:b/>
          <w:bCs/>
          <w:vertAlign w:val="superscript"/>
          <w:lang w:val="fr-FR"/>
        </w:rPr>
        <w:t>er</w:t>
      </w:r>
      <w:r w:rsidR="00CD0ABD">
        <w:rPr>
          <w:rFonts w:cs="Arial"/>
          <w:b/>
          <w:bCs/>
          <w:lang w:val="fr-FR"/>
        </w:rPr>
        <w:t xml:space="preserve"> février 2015</w:t>
      </w:r>
      <w:r w:rsidR="002E217E" w:rsidRPr="00BE6F2B">
        <w:rPr>
          <w:rFonts w:cs="Arial"/>
          <w:b/>
          <w:bCs/>
          <w:lang w:val="fr-FR"/>
        </w:rPr>
        <w:t>.</w:t>
      </w:r>
      <w:r w:rsidR="002E217E" w:rsidRPr="00BE6F2B">
        <w:rPr>
          <w:rFonts w:cs="Arial"/>
          <w:lang w:val="fr-FR"/>
        </w:rPr>
        <w:t xml:space="preserve"> </w:t>
      </w:r>
      <w:r w:rsidR="002E217E">
        <w:rPr>
          <w:rFonts w:cs="Arial"/>
          <w:lang w:val="fr-FR"/>
        </w:rPr>
        <w:t xml:space="preserve">Depuis de longues années, les tournevis-burins extrêmement robustes de </w:t>
      </w:r>
      <w:r w:rsidR="002E217E" w:rsidRPr="00BE6F2B">
        <w:rPr>
          <w:rFonts w:cs="Arial"/>
          <w:lang w:val="fr-FR"/>
        </w:rPr>
        <w:t xml:space="preserve">Wera </w:t>
      </w:r>
      <w:r w:rsidR="002E217E">
        <w:rPr>
          <w:rFonts w:cs="Arial"/>
          <w:lang w:val="fr-FR"/>
        </w:rPr>
        <w:t>prouvent leurs capacités en toute circon</w:t>
      </w:r>
      <w:r w:rsidR="002E217E">
        <w:rPr>
          <w:rFonts w:cs="Arial"/>
          <w:lang w:val="fr-FR"/>
        </w:rPr>
        <w:t>s</w:t>
      </w:r>
      <w:r w:rsidR="002E217E">
        <w:rPr>
          <w:rFonts w:cs="Arial"/>
          <w:lang w:val="fr-FR"/>
        </w:rPr>
        <w:t>tance, même pour les applications les plus sévères, car ces outils ne servent pas seulement à vi</w:t>
      </w:r>
      <w:r w:rsidR="002E217E">
        <w:rPr>
          <w:rFonts w:cs="Arial"/>
          <w:lang w:val="fr-FR"/>
        </w:rPr>
        <w:t>s</w:t>
      </w:r>
      <w:r w:rsidR="002E217E">
        <w:rPr>
          <w:rFonts w:cs="Arial"/>
          <w:lang w:val="fr-FR"/>
        </w:rPr>
        <w:t>ser, mais aussi à buriner et à mater.</w:t>
      </w:r>
      <w:r w:rsidR="002E217E" w:rsidRPr="00BE6F2B">
        <w:rPr>
          <w:rFonts w:cs="Arial"/>
          <w:lang w:val="fr-FR"/>
        </w:rPr>
        <w:t xml:space="preserve"> </w:t>
      </w:r>
      <w:r w:rsidR="002E217E">
        <w:rPr>
          <w:rFonts w:cs="Arial"/>
          <w:lang w:val="fr-FR"/>
        </w:rPr>
        <w:t xml:space="preserve">Le créateur d’outils de vissage implanté à </w:t>
      </w:r>
      <w:r w:rsidR="002E217E" w:rsidRPr="00BE6F2B">
        <w:rPr>
          <w:rFonts w:cs="Arial"/>
          <w:lang w:val="fr-FR"/>
        </w:rPr>
        <w:t>Wuppe</w:t>
      </w:r>
      <w:r w:rsidR="002E217E" w:rsidRPr="00BE6F2B">
        <w:rPr>
          <w:rFonts w:cs="Arial"/>
          <w:lang w:val="fr-FR"/>
        </w:rPr>
        <w:t>r</w:t>
      </w:r>
      <w:r w:rsidR="002E217E" w:rsidRPr="00BE6F2B">
        <w:rPr>
          <w:rFonts w:cs="Arial"/>
          <w:lang w:val="fr-FR"/>
        </w:rPr>
        <w:t>tal</w:t>
      </w:r>
      <w:r w:rsidR="002E217E">
        <w:rPr>
          <w:rFonts w:cs="Arial"/>
          <w:lang w:val="fr-FR"/>
        </w:rPr>
        <w:t xml:space="preserve"> a maintenant composé un jeu </w:t>
      </w:r>
      <w:r w:rsidR="002E217E" w:rsidRPr="00BE6F2B">
        <w:rPr>
          <w:rFonts w:cs="Arial"/>
          <w:lang w:val="fr-FR"/>
        </w:rPr>
        <w:t xml:space="preserve">Big Pack 900 </w:t>
      </w:r>
      <w:r w:rsidR="002E217E">
        <w:rPr>
          <w:rFonts w:cs="Arial"/>
          <w:lang w:val="fr-FR"/>
        </w:rPr>
        <w:t xml:space="preserve">avec au total </w:t>
      </w:r>
      <w:r w:rsidR="002E217E" w:rsidRPr="00BE6F2B">
        <w:rPr>
          <w:rFonts w:cs="Arial"/>
          <w:lang w:val="fr-FR"/>
        </w:rPr>
        <w:t xml:space="preserve">13 </w:t>
      </w:r>
      <w:r w:rsidR="002E217E">
        <w:rPr>
          <w:rFonts w:cs="Arial"/>
          <w:lang w:val="fr-FR"/>
        </w:rPr>
        <w:t>tournevis-burins de tous les pr</w:t>
      </w:r>
      <w:r w:rsidR="002E217E">
        <w:rPr>
          <w:rFonts w:cs="Arial"/>
          <w:lang w:val="fr-FR"/>
        </w:rPr>
        <w:t>o</w:t>
      </w:r>
      <w:r w:rsidR="002E217E">
        <w:rPr>
          <w:rFonts w:cs="Arial"/>
          <w:lang w:val="fr-FR"/>
        </w:rPr>
        <w:t>fils de vis usuels</w:t>
      </w:r>
      <w:r w:rsidR="002E217E" w:rsidRPr="00BE6F2B">
        <w:rPr>
          <w:rFonts w:cs="Arial"/>
          <w:lang w:val="fr-FR"/>
        </w:rPr>
        <w:t xml:space="preserve">. </w:t>
      </w:r>
      <w:r w:rsidR="002E217E">
        <w:rPr>
          <w:rFonts w:cs="Arial"/>
          <w:lang w:val="fr-FR"/>
        </w:rPr>
        <w:t>Le professionnel y trouvera à coup sûr l’outil adéquat pour n’importe quel problème de vi</w:t>
      </w:r>
      <w:r w:rsidR="002E217E">
        <w:rPr>
          <w:rFonts w:cs="Arial"/>
          <w:lang w:val="fr-FR"/>
        </w:rPr>
        <w:t>s</w:t>
      </w:r>
      <w:r w:rsidR="002E217E">
        <w:rPr>
          <w:rFonts w:cs="Arial"/>
          <w:lang w:val="fr-FR"/>
        </w:rPr>
        <w:t>sage.</w:t>
      </w:r>
      <w:r w:rsidR="002E217E" w:rsidRPr="00BE6F2B">
        <w:rPr>
          <w:rFonts w:cs="Arial"/>
          <w:lang w:val="fr-FR"/>
        </w:rPr>
        <w:t xml:space="preserve"> </w:t>
      </w:r>
      <w:r w:rsidR="002E217E">
        <w:rPr>
          <w:rFonts w:cs="Arial"/>
          <w:lang w:val="fr-FR"/>
        </w:rPr>
        <w:t xml:space="preserve">Le nouveau </w:t>
      </w:r>
      <w:r w:rsidR="002E217E" w:rsidRPr="00BE6F2B">
        <w:rPr>
          <w:rFonts w:cs="Arial"/>
          <w:lang w:val="fr-FR"/>
        </w:rPr>
        <w:t xml:space="preserve">Big Pack </w:t>
      </w:r>
      <w:r w:rsidR="002E217E">
        <w:rPr>
          <w:rFonts w:cs="Arial"/>
          <w:lang w:val="fr-FR"/>
        </w:rPr>
        <w:t>comporte également deux racks pour montage mural, permettant de ranger impeccabl</w:t>
      </w:r>
      <w:r w:rsidR="002E217E">
        <w:rPr>
          <w:rFonts w:cs="Arial"/>
          <w:lang w:val="fr-FR"/>
        </w:rPr>
        <w:t>e</w:t>
      </w:r>
      <w:r w:rsidR="002E217E">
        <w:rPr>
          <w:rFonts w:cs="Arial"/>
          <w:lang w:val="fr-FR"/>
        </w:rPr>
        <w:t>ment les tourn</w:t>
      </w:r>
      <w:r w:rsidR="002E217E">
        <w:rPr>
          <w:rFonts w:cs="Arial"/>
          <w:lang w:val="fr-FR"/>
        </w:rPr>
        <w:t>e</w:t>
      </w:r>
      <w:r w:rsidR="002E217E">
        <w:rPr>
          <w:rFonts w:cs="Arial"/>
          <w:lang w:val="fr-FR"/>
        </w:rPr>
        <w:t>vis-burins.</w:t>
      </w:r>
      <w:r w:rsidR="002E217E" w:rsidRPr="00BE6F2B">
        <w:rPr>
          <w:rFonts w:cs="Arial"/>
          <w:lang w:val="fr-FR"/>
        </w:rPr>
        <w:t xml:space="preserve"> </w:t>
      </w:r>
    </w:p>
    <w:p w14:paraId="6F9413B4" w14:textId="77777777" w:rsidR="002E217E" w:rsidRPr="00BE6F2B" w:rsidRDefault="002E217E" w:rsidP="00F52A25">
      <w:pPr>
        <w:spacing w:line="360" w:lineRule="auto"/>
        <w:jc w:val="both"/>
        <w:rPr>
          <w:rFonts w:cs="Arial"/>
          <w:bCs/>
          <w:lang w:val="fr-FR"/>
        </w:rPr>
      </w:pPr>
    </w:p>
    <w:p w14:paraId="1EC4D49B" w14:textId="77777777" w:rsidR="002E217E" w:rsidRPr="00BE6F2B" w:rsidRDefault="002E217E" w:rsidP="00F52A25">
      <w:pPr>
        <w:spacing w:line="360" w:lineRule="auto"/>
        <w:jc w:val="both"/>
        <w:rPr>
          <w:rFonts w:cs="Arial"/>
          <w:bCs/>
          <w:lang w:val="fr-FR"/>
        </w:rPr>
      </w:pPr>
      <w:r>
        <w:rPr>
          <w:rFonts w:cs="Arial"/>
          <w:b/>
          <w:bCs/>
          <w:lang w:val="fr-FR"/>
        </w:rPr>
        <w:t xml:space="preserve">Effet garanti dès le déballage </w:t>
      </w:r>
    </w:p>
    <w:p w14:paraId="001D0DA9" w14:textId="77777777" w:rsidR="002E217E" w:rsidRPr="00756780" w:rsidRDefault="002E217E" w:rsidP="00BA3280">
      <w:pPr>
        <w:spacing w:line="360" w:lineRule="auto"/>
        <w:jc w:val="both"/>
        <w:rPr>
          <w:rFonts w:cs="Arial"/>
          <w:lang w:val="fr-FR"/>
        </w:rPr>
      </w:pPr>
      <w:r>
        <w:rPr>
          <w:rFonts w:cs="Arial"/>
          <w:bCs/>
          <w:lang w:val="fr-FR"/>
        </w:rPr>
        <w:t xml:space="preserve">L’emballage haut de gamme choisi par le fabricant pour ce Big Pack saute aux yeux, puisqu’il reste dans la lignée du design d’emballage du cliquet </w:t>
      </w:r>
      <w:proofErr w:type="spellStart"/>
      <w:r w:rsidRPr="00BE6F2B">
        <w:rPr>
          <w:rFonts w:cs="Arial"/>
          <w:bCs/>
          <w:lang w:val="fr-FR"/>
        </w:rPr>
        <w:t>Zyklop</w:t>
      </w:r>
      <w:proofErr w:type="spellEnd"/>
      <w:r w:rsidRPr="00BE6F2B">
        <w:rPr>
          <w:rFonts w:cs="Arial"/>
          <w:bCs/>
          <w:lang w:val="fr-FR"/>
        </w:rPr>
        <w:t xml:space="preserve"> </w:t>
      </w:r>
      <w:proofErr w:type="spellStart"/>
      <w:r w:rsidRPr="00BE6F2B">
        <w:rPr>
          <w:rFonts w:cs="Arial"/>
          <w:bCs/>
          <w:lang w:val="fr-FR"/>
        </w:rPr>
        <w:t>Metal</w:t>
      </w:r>
      <w:proofErr w:type="spellEnd"/>
      <w:r w:rsidRPr="00BE6F2B">
        <w:rPr>
          <w:rFonts w:cs="Arial"/>
          <w:bCs/>
          <w:lang w:val="fr-FR"/>
        </w:rPr>
        <w:t xml:space="preserve">, </w:t>
      </w:r>
      <w:r>
        <w:rPr>
          <w:rFonts w:cs="Arial"/>
          <w:bCs/>
          <w:lang w:val="fr-FR"/>
        </w:rPr>
        <w:t xml:space="preserve">récompensé en </w:t>
      </w:r>
      <w:r w:rsidRPr="00BE6F2B">
        <w:rPr>
          <w:rFonts w:cs="Arial"/>
          <w:bCs/>
          <w:lang w:val="fr-FR"/>
        </w:rPr>
        <w:t xml:space="preserve">2014 </w:t>
      </w:r>
      <w:r>
        <w:rPr>
          <w:rFonts w:cs="Arial"/>
          <w:bCs/>
          <w:lang w:val="fr-FR"/>
        </w:rPr>
        <w:t xml:space="preserve">par le prix de design </w:t>
      </w:r>
      <w:proofErr w:type="spellStart"/>
      <w:r w:rsidRPr="00BE6F2B">
        <w:rPr>
          <w:rFonts w:cs="Arial"/>
          <w:bCs/>
          <w:lang w:val="fr-FR"/>
        </w:rPr>
        <w:t>Red</w:t>
      </w:r>
      <w:proofErr w:type="spellEnd"/>
      <w:r w:rsidRPr="00BE6F2B">
        <w:rPr>
          <w:rFonts w:cs="Arial"/>
          <w:bCs/>
          <w:lang w:val="fr-FR"/>
        </w:rPr>
        <w:t xml:space="preserve"> Dot </w:t>
      </w:r>
      <w:proofErr w:type="spellStart"/>
      <w:r w:rsidRPr="00BE6F2B">
        <w:rPr>
          <w:rFonts w:cs="Arial"/>
          <w:bCs/>
          <w:lang w:val="fr-FR"/>
        </w:rPr>
        <w:t>Award</w:t>
      </w:r>
      <w:proofErr w:type="spellEnd"/>
      <w:r w:rsidRPr="00BE6F2B">
        <w:rPr>
          <w:rFonts w:cs="Arial"/>
          <w:bCs/>
          <w:lang w:val="fr-FR"/>
        </w:rPr>
        <w:t xml:space="preserve"> </w:t>
      </w:r>
      <w:r>
        <w:rPr>
          <w:rFonts w:cs="Arial"/>
          <w:bCs/>
          <w:lang w:val="fr-FR"/>
        </w:rPr>
        <w:t>dans la catégorie « </w:t>
      </w:r>
      <w:r w:rsidRPr="00BE6F2B">
        <w:rPr>
          <w:rFonts w:cs="Arial"/>
          <w:bCs/>
          <w:lang w:val="fr-FR"/>
        </w:rPr>
        <w:t>Design</w:t>
      </w:r>
      <w:r>
        <w:rPr>
          <w:rFonts w:cs="Arial"/>
          <w:bCs/>
          <w:lang w:val="fr-FR"/>
        </w:rPr>
        <w:t xml:space="preserve"> de p</w:t>
      </w:r>
      <w:r w:rsidRPr="00BE6F2B">
        <w:rPr>
          <w:rFonts w:cs="Arial"/>
          <w:bCs/>
          <w:lang w:val="fr-FR"/>
        </w:rPr>
        <w:t>ackaging</w:t>
      </w:r>
      <w:r>
        <w:rPr>
          <w:rFonts w:cs="Arial"/>
          <w:bCs/>
          <w:lang w:val="fr-FR"/>
        </w:rPr>
        <w:t> »</w:t>
      </w:r>
      <w:r w:rsidRPr="00BE6F2B">
        <w:rPr>
          <w:rFonts w:cs="Arial"/>
          <w:bCs/>
          <w:lang w:val="fr-FR"/>
        </w:rPr>
        <w:t xml:space="preserve">. </w:t>
      </w:r>
      <w:r>
        <w:rPr>
          <w:rFonts w:cs="Arial"/>
          <w:bCs/>
          <w:lang w:val="fr-FR"/>
        </w:rPr>
        <w:t xml:space="preserve">Au point de vue optique, le suremballage du </w:t>
      </w:r>
      <w:r w:rsidRPr="00BE6F2B">
        <w:rPr>
          <w:rFonts w:cs="Arial"/>
          <w:bCs/>
          <w:lang w:val="fr-FR"/>
        </w:rPr>
        <w:t xml:space="preserve">Big </w:t>
      </w:r>
      <w:r w:rsidRPr="00E46A96">
        <w:rPr>
          <w:rFonts w:cs="Arial"/>
          <w:bCs/>
          <w:lang w:val="fr-FR"/>
        </w:rPr>
        <w:t xml:space="preserve">Pack 900 met également le produit au centre de l’attention. </w:t>
      </w:r>
      <w:r w:rsidRPr="00E46A96">
        <w:rPr>
          <w:lang w:val="fr-FR"/>
        </w:rPr>
        <w:t xml:space="preserve">Par ailleurs, l'emballage de grande qualité </w:t>
      </w:r>
      <w:proofErr w:type="spellStart"/>
      <w:r w:rsidRPr="00E46A96">
        <w:rPr>
          <w:lang w:val="fr-FR"/>
        </w:rPr>
        <w:t>haptique</w:t>
      </w:r>
      <w:proofErr w:type="spellEnd"/>
      <w:r w:rsidRPr="00E46A96">
        <w:rPr>
          <w:lang w:val="fr-FR"/>
        </w:rPr>
        <w:t xml:space="preserve"> incite l'utilisateur à le toucher et</w:t>
      </w:r>
      <w:r>
        <w:rPr>
          <w:lang w:val="fr-FR"/>
        </w:rPr>
        <w:t>, dès le déballage des outils esthétiquement présentés, garantit une expérience des plus plaisantes.</w:t>
      </w:r>
    </w:p>
    <w:p w14:paraId="75A1CD94" w14:textId="77777777" w:rsidR="002E217E" w:rsidRPr="00BE6F2B" w:rsidRDefault="002E217E" w:rsidP="00F52A25">
      <w:pPr>
        <w:spacing w:line="360" w:lineRule="auto"/>
        <w:jc w:val="both"/>
        <w:rPr>
          <w:rFonts w:cs="Arial"/>
          <w:bCs/>
          <w:lang w:val="fr-FR"/>
        </w:rPr>
      </w:pPr>
    </w:p>
    <w:p w14:paraId="5B58A804" w14:textId="77777777" w:rsidR="002E217E" w:rsidRPr="00BE6F2B" w:rsidRDefault="002E217E" w:rsidP="00F52A25">
      <w:pPr>
        <w:spacing w:line="360" w:lineRule="auto"/>
        <w:jc w:val="both"/>
        <w:rPr>
          <w:rFonts w:cs="Arial"/>
          <w:b/>
          <w:bCs/>
          <w:lang w:val="fr-FR"/>
        </w:rPr>
      </w:pPr>
      <w:r>
        <w:rPr>
          <w:rFonts w:cs="Arial"/>
          <w:b/>
          <w:bCs/>
          <w:lang w:val="fr-FR"/>
        </w:rPr>
        <w:t xml:space="preserve">Dommage de jeter l’emballage, non ? </w:t>
      </w:r>
    </w:p>
    <w:p w14:paraId="7332966A" w14:textId="77777777" w:rsidR="002E217E" w:rsidRPr="00BE6F2B" w:rsidRDefault="002E217E" w:rsidP="00F52A25">
      <w:pPr>
        <w:spacing w:line="360" w:lineRule="auto"/>
        <w:jc w:val="both"/>
        <w:rPr>
          <w:rFonts w:cs="Arial"/>
          <w:bCs/>
          <w:lang w:val="fr-FR"/>
        </w:rPr>
      </w:pPr>
      <w:r>
        <w:rPr>
          <w:rFonts w:cs="Arial"/>
          <w:bCs/>
          <w:lang w:val="fr-FR"/>
        </w:rPr>
        <w:t>La qualité de cette nouvelle génération d’emballages est bien trop sophistiquée pour les jeter après avoir déballé les outils. En effet, grâce à l’utilisation de carton haut de gamme, les e</w:t>
      </w:r>
      <w:r>
        <w:rPr>
          <w:rFonts w:cs="Arial"/>
          <w:bCs/>
          <w:lang w:val="fr-FR"/>
        </w:rPr>
        <w:t>m</w:t>
      </w:r>
      <w:r>
        <w:rPr>
          <w:rFonts w:cs="Arial"/>
          <w:bCs/>
          <w:lang w:val="fr-FR"/>
        </w:rPr>
        <w:lastRenderedPageBreak/>
        <w:t>ballages conviennent parfaitement comme rangement robuste et peu encombrant des tourn</w:t>
      </w:r>
      <w:r>
        <w:rPr>
          <w:rFonts w:cs="Arial"/>
          <w:bCs/>
          <w:lang w:val="fr-FR"/>
        </w:rPr>
        <w:t>e</w:t>
      </w:r>
      <w:r>
        <w:rPr>
          <w:rFonts w:cs="Arial"/>
          <w:bCs/>
          <w:lang w:val="fr-FR"/>
        </w:rPr>
        <w:t>vis-burins ou même comme boîte de transport lors d’interventions mobiles.</w:t>
      </w:r>
      <w:r w:rsidRPr="00BE6F2B">
        <w:rPr>
          <w:rFonts w:cs="Arial"/>
          <w:bCs/>
          <w:lang w:val="fr-FR"/>
        </w:rPr>
        <w:t xml:space="preserve"> </w:t>
      </w:r>
    </w:p>
    <w:p w14:paraId="76C14F19" w14:textId="77777777" w:rsidR="002E217E" w:rsidRPr="00BE6F2B" w:rsidRDefault="002E217E" w:rsidP="00F52A25">
      <w:pPr>
        <w:spacing w:line="360" w:lineRule="auto"/>
        <w:jc w:val="both"/>
        <w:rPr>
          <w:rFonts w:cs="Arial"/>
          <w:bCs/>
          <w:lang w:val="fr-FR"/>
        </w:rPr>
      </w:pPr>
    </w:p>
    <w:p w14:paraId="7104762E" w14:textId="77777777" w:rsidR="002E217E" w:rsidRPr="00BE6F2B" w:rsidRDefault="002E217E" w:rsidP="00F52A25">
      <w:pPr>
        <w:spacing w:line="360" w:lineRule="auto"/>
        <w:jc w:val="both"/>
        <w:rPr>
          <w:rFonts w:cs="Arial"/>
          <w:b/>
          <w:bCs/>
          <w:lang w:val="fr-FR"/>
        </w:rPr>
      </w:pPr>
      <w:r>
        <w:rPr>
          <w:rFonts w:cs="Arial"/>
          <w:b/>
          <w:bCs/>
          <w:lang w:val="fr-FR"/>
        </w:rPr>
        <w:t>Vous avez le droit de taper dessus !</w:t>
      </w:r>
    </w:p>
    <w:p w14:paraId="5336A58A" w14:textId="77777777" w:rsidR="002E217E" w:rsidRPr="00BE6F2B" w:rsidRDefault="002E217E" w:rsidP="00F52A25">
      <w:pPr>
        <w:spacing w:line="360" w:lineRule="auto"/>
        <w:jc w:val="both"/>
        <w:rPr>
          <w:rFonts w:cs="Arial"/>
          <w:bCs/>
          <w:lang w:val="fr-FR"/>
        </w:rPr>
      </w:pPr>
      <w:r>
        <w:rPr>
          <w:rFonts w:cs="Arial"/>
          <w:bCs/>
          <w:lang w:val="fr-FR"/>
        </w:rPr>
        <w:t xml:space="preserve">Les tournevis-burins de </w:t>
      </w:r>
      <w:r w:rsidRPr="00BE6F2B">
        <w:rPr>
          <w:rFonts w:cs="Arial"/>
          <w:bCs/>
          <w:lang w:val="fr-FR"/>
        </w:rPr>
        <w:t xml:space="preserve">Wera </w:t>
      </w:r>
      <w:r>
        <w:rPr>
          <w:rFonts w:cs="Arial"/>
          <w:bCs/>
          <w:lang w:val="fr-FR"/>
        </w:rPr>
        <w:t>ne craignent nullement les coups de marteau vigoureux de leur utilisateur</w:t>
      </w:r>
      <w:r w:rsidRPr="00BE6F2B">
        <w:rPr>
          <w:rFonts w:cs="Arial"/>
          <w:bCs/>
          <w:lang w:val="fr-FR"/>
        </w:rPr>
        <w:t xml:space="preserve">, </w:t>
      </w:r>
      <w:r>
        <w:rPr>
          <w:rFonts w:cs="Arial"/>
          <w:bCs/>
          <w:lang w:val="fr-FR"/>
        </w:rPr>
        <w:t>par exemple pour dégager des vis bloquées</w:t>
      </w:r>
      <w:r w:rsidRPr="00BE6F2B">
        <w:rPr>
          <w:rFonts w:cs="Arial"/>
          <w:bCs/>
          <w:lang w:val="fr-FR"/>
        </w:rPr>
        <w:t xml:space="preserve">, </w:t>
      </w:r>
      <w:r>
        <w:rPr>
          <w:rFonts w:cs="Arial"/>
          <w:bCs/>
          <w:lang w:val="fr-FR"/>
        </w:rPr>
        <w:t>car ces outils sont spécialement co</w:t>
      </w:r>
      <w:r>
        <w:rPr>
          <w:rFonts w:cs="Arial"/>
          <w:bCs/>
          <w:lang w:val="fr-FR"/>
        </w:rPr>
        <w:t>n</w:t>
      </w:r>
      <w:r>
        <w:rPr>
          <w:rFonts w:cs="Arial"/>
          <w:bCs/>
          <w:lang w:val="fr-FR"/>
        </w:rPr>
        <w:t xml:space="preserve">çus pour ce genre d’application très sévère. Les tournevis-burins sont dotés d’une lame </w:t>
      </w:r>
      <w:r w:rsidRPr="00E80A6F">
        <w:rPr>
          <w:rFonts w:cs="Arial"/>
          <w:bCs/>
          <w:lang w:val="fr-FR"/>
        </w:rPr>
        <w:t>hex</w:t>
      </w:r>
      <w:r w:rsidRPr="00E80A6F">
        <w:rPr>
          <w:rFonts w:cs="Arial"/>
          <w:bCs/>
          <w:lang w:val="fr-FR"/>
        </w:rPr>
        <w:t>a</w:t>
      </w:r>
      <w:r w:rsidRPr="00E80A6F">
        <w:rPr>
          <w:rFonts w:cs="Arial"/>
          <w:bCs/>
          <w:lang w:val="fr-FR"/>
        </w:rPr>
        <w:t>gonale traversante réalisé</w:t>
      </w:r>
      <w:r>
        <w:rPr>
          <w:rFonts w:cs="Arial"/>
          <w:bCs/>
          <w:lang w:val="fr-FR"/>
        </w:rPr>
        <w:t>e</w:t>
      </w:r>
      <w:r w:rsidRPr="00E80A6F">
        <w:rPr>
          <w:rFonts w:cs="Arial"/>
          <w:bCs/>
          <w:lang w:val="fr-FR"/>
        </w:rPr>
        <w:t xml:space="preserve"> dans le matériau extra-résistant aux frappes utilisé pour les e</w:t>
      </w:r>
      <w:r w:rsidRPr="00E80A6F">
        <w:rPr>
          <w:rFonts w:cs="Arial"/>
          <w:bCs/>
          <w:lang w:val="fr-FR"/>
        </w:rPr>
        <w:t>m</w:t>
      </w:r>
      <w:r w:rsidRPr="00E80A6F">
        <w:rPr>
          <w:rFonts w:cs="Arial"/>
          <w:bCs/>
          <w:lang w:val="fr-FR"/>
        </w:rPr>
        <w:t xml:space="preserve">bouts. </w:t>
      </w:r>
      <w:r>
        <w:rPr>
          <w:rFonts w:cs="Arial"/>
          <w:bCs/>
          <w:lang w:val="fr-FR"/>
        </w:rPr>
        <w:t>Le heurtoir robuste intégré au manche est en contact direct avec la lame hexagonale, d’où une transmission de force sans déperdition, même lors de frappes puissantes au marteau</w:t>
      </w:r>
      <w:r w:rsidRPr="00BE6F2B">
        <w:rPr>
          <w:rFonts w:cs="Arial"/>
          <w:lang w:val="fr-FR"/>
        </w:rPr>
        <w:t xml:space="preserve">. </w:t>
      </w:r>
      <w:r>
        <w:rPr>
          <w:rFonts w:cs="Arial"/>
          <w:lang w:val="fr-FR"/>
        </w:rPr>
        <w:t>Par ailleurs, le plot hexagonal intégré permet la transmission de couples supérieurs lors du vissage en s’aidant d’une clé à fourche ou d’une clé polygonale</w:t>
      </w:r>
      <w:r w:rsidRPr="00BE6F2B">
        <w:rPr>
          <w:rFonts w:cs="Arial"/>
          <w:lang w:val="fr-FR"/>
        </w:rPr>
        <w:t xml:space="preserve">. </w:t>
      </w:r>
      <w:r>
        <w:rPr>
          <w:rFonts w:cs="Arial"/>
          <w:lang w:val="fr-FR"/>
        </w:rPr>
        <w:t xml:space="preserve">Les pointes </w:t>
      </w:r>
      <w:r w:rsidRPr="00BE6F2B">
        <w:rPr>
          <w:rFonts w:cs="Arial"/>
          <w:lang w:val="fr-FR"/>
        </w:rPr>
        <w:t>Wera Black</w:t>
      </w:r>
      <w:r>
        <w:rPr>
          <w:rFonts w:cs="Arial"/>
          <w:lang w:val="fr-FR"/>
        </w:rPr>
        <w:t xml:space="preserve"> </w:t>
      </w:r>
      <w:r w:rsidRPr="00BE6F2B">
        <w:rPr>
          <w:rFonts w:cs="Arial"/>
          <w:lang w:val="fr-FR"/>
        </w:rPr>
        <w:t>Point</w:t>
      </w:r>
      <w:r>
        <w:rPr>
          <w:rFonts w:cs="Arial"/>
          <w:lang w:val="fr-FR"/>
        </w:rPr>
        <w:t>, conjuguées à un procédé de trempe sophistiqué, garantissent  une haute longévité, une pr</w:t>
      </w:r>
      <w:r>
        <w:rPr>
          <w:rFonts w:cs="Arial"/>
          <w:lang w:val="fr-FR"/>
        </w:rPr>
        <w:t>o</w:t>
      </w:r>
      <w:r>
        <w:rPr>
          <w:rFonts w:cs="Arial"/>
          <w:lang w:val="fr-FR"/>
        </w:rPr>
        <w:t>tection accrue contre la corrosion et un parfait ajustement</w:t>
      </w:r>
      <w:r w:rsidRPr="00BE6F2B">
        <w:rPr>
          <w:rFonts w:cs="Arial"/>
          <w:lang w:val="fr-FR"/>
        </w:rPr>
        <w:t>.</w:t>
      </w:r>
    </w:p>
    <w:p w14:paraId="72798F73" w14:textId="77777777" w:rsidR="002E217E" w:rsidRDefault="002E217E" w:rsidP="00F52A25">
      <w:pPr>
        <w:spacing w:line="360" w:lineRule="auto"/>
        <w:jc w:val="both"/>
        <w:rPr>
          <w:rFonts w:cs="Arial"/>
          <w:lang w:val="fr-FR"/>
        </w:rPr>
      </w:pPr>
    </w:p>
    <w:p w14:paraId="23A70DD4" w14:textId="5ACA3A1B" w:rsidR="00E103A3" w:rsidRPr="00BE6F2B" w:rsidRDefault="00E103A3" w:rsidP="00E103A3">
      <w:pPr>
        <w:spacing w:line="360" w:lineRule="auto"/>
        <w:jc w:val="center"/>
        <w:rPr>
          <w:rFonts w:cs="Arial"/>
          <w:lang w:val="fr-FR"/>
        </w:rPr>
      </w:pPr>
      <w:r>
        <w:rPr>
          <w:rFonts w:cs="Arial"/>
          <w:lang w:val="fr-FR"/>
        </w:rPr>
        <w:t>FIN</w:t>
      </w:r>
    </w:p>
    <w:p w14:paraId="3C811355" w14:textId="77777777" w:rsidR="002E217E" w:rsidRPr="00BE6F2B" w:rsidRDefault="002E217E" w:rsidP="00E860B0">
      <w:pPr>
        <w:spacing w:line="360" w:lineRule="auto"/>
        <w:jc w:val="both"/>
        <w:rPr>
          <w:rFonts w:cs="Arial"/>
          <w:color w:val="auto"/>
          <w:lang w:val="fr-FR"/>
        </w:rPr>
      </w:pPr>
    </w:p>
    <w:p w14:paraId="3A908F50" w14:textId="77777777" w:rsidR="00E103A3" w:rsidRPr="00B054BD" w:rsidRDefault="00E103A3" w:rsidP="00E103A3">
      <w:pPr>
        <w:spacing w:line="276" w:lineRule="auto"/>
        <w:rPr>
          <w:b/>
          <w:lang w:val="fr-FR"/>
        </w:rPr>
      </w:pPr>
      <w:r>
        <w:rPr>
          <w:b/>
          <w:lang w:val="fr-FR"/>
        </w:rPr>
        <w:t>A propos de Wera :</w:t>
      </w:r>
    </w:p>
    <w:p w14:paraId="56D6CCE6" w14:textId="77777777" w:rsidR="00E103A3" w:rsidRDefault="00E103A3" w:rsidP="00E103A3">
      <w:pPr>
        <w:spacing w:line="276" w:lineRule="auto"/>
        <w:jc w:val="both"/>
        <w:rPr>
          <w:rFonts w:cs="Arial"/>
          <w:noProof/>
          <w:lang w:val="fr-FR"/>
        </w:rPr>
      </w:pPr>
      <w:r>
        <w:rPr>
          <w:rFonts w:cs="Arial"/>
          <w:noProof/>
          <w:lang w:val="fr-FR"/>
        </w:rPr>
        <w:t>Créateur de solutions de vissage.</w:t>
      </w:r>
    </w:p>
    <w:p w14:paraId="097F6F6C" w14:textId="77777777" w:rsidR="00E103A3" w:rsidRDefault="00E103A3" w:rsidP="00E103A3">
      <w:pPr>
        <w:spacing w:line="276" w:lineRule="auto"/>
        <w:jc w:val="both"/>
        <w:rPr>
          <w:rFonts w:cs="Arial"/>
          <w:noProof/>
          <w:lang w:val="fr-FR"/>
        </w:rPr>
      </w:pPr>
      <w:r>
        <w:rPr>
          <w:rFonts w:cs="Arial"/>
          <w:noProof/>
          <w:lang w:val="fr-FR"/>
        </w:rPr>
        <w:t xml:space="preserve">Créée en 1936 par Hermann Werner dans la région de Wuppertal, qui concentre la majeure partie des spécialistes allemands de l’outillage à main, Wera se positionne comme un spécialiste du vissage d’envergure mondiale, produisant une gamme d’outils de haute qualité et marquée par une forte innovation. Cette entreprise familiale, dirigée aujourd’hui par Martin Strauch, compte 700 collaborateurs répartis entre la maison mère, l’unité de production en République Tchèque et les filiales de distribution implantées au niveau international. L’offre de Wera est composée d’un millier d’outils différents répartis en plusieurs familles. Avec pour objectif de mettre à disposition des utilisateurs finaux l’ensemble des solutions de vissage, Wera a complété, au fil des années, son offre historique en tournevis et embouts de vissage avec des clés coudées, clés à cliquet, tournevis dynamométriques, douilles et autres outils multifonctions. L’innovation est le principal moteur du développement de Wera, marque citée à plusieurs reprises par l’Association des Distributeurs Allemands, comme la plus innovante de l’univers de l’outillage à main. </w:t>
      </w:r>
    </w:p>
    <w:p w14:paraId="78E229DE" w14:textId="77777777" w:rsidR="00E103A3" w:rsidRDefault="00E103A3" w:rsidP="00E103A3">
      <w:pPr>
        <w:spacing w:line="276" w:lineRule="auto"/>
        <w:jc w:val="both"/>
        <w:rPr>
          <w:rFonts w:cs="Arial"/>
          <w:noProof/>
          <w:lang w:val="fr-FR"/>
        </w:rPr>
      </w:pPr>
      <w:r w:rsidRPr="00A861E6">
        <w:rPr>
          <w:rFonts w:cs="Arial"/>
          <w:noProof/>
          <w:u w:val="single"/>
          <w:lang w:val="fr-FR"/>
        </w:rPr>
        <w:t>En France</w:t>
      </w:r>
      <w:r>
        <w:rPr>
          <w:rFonts w:cs="Arial"/>
          <w:noProof/>
          <w:lang w:val="fr-FR"/>
        </w:rPr>
        <w:t>, Wera vend sous son nom depuis 2005 et atteint une vitesse de croisière fin 2010 en franchissant la barre des 2 millions d’euros de chiffre d’affaires. L’arrivée de Christian Colombel le 1</w:t>
      </w:r>
      <w:r w:rsidRPr="00A861E6">
        <w:rPr>
          <w:rFonts w:cs="Arial"/>
          <w:noProof/>
          <w:vertAlign w:val="superscript"/>
          <w:lang w:val="fr-FR"/>
        </w:rPr>
        <w:t>er</w:t>
      </w:r>
      <w:r>
        <w:rPr>
          <w:rFonts w:cs="Arial"/>
          <w:noProof/>
          <w:lang w:val="fr-FR"/>
        </w:rPr>
        <w:t xml:space="preserve"> avril 2014 doit permettre à Wera France de franchir un nouveau cap.</w:t>
      </w:r>
    </w:p>
    <w:p w14:paraId="526CBC0C" w14:textId="77777777" w:rsidR="00E103A3" w:rsidRDefault="00E103A3">
      <w:pPr>
        <w:jc w:val="both"/>
        <w:rPr>
          <w:rFonts w:cs="Arial"/>
          <w:b/>
          <w:color w:val="auto"/>
          <w:lang w:val="fr-FR"/>
        </w:rPr>
      </w:pPr>
    </w:p>
    <w:p w14:paraId="12085D68" w14:textId="3076F81E" w:rsidR="002E217E" w:rsidRPr="00BE6F2B" w:rsidRDefault="002E217E" w:rsidP="00E103A3">
      <w:pPr>
        <w:spacing w:line="240" w:lineRule="auto"/>
        <w:jc w:val="both"/>
        <w:rPr>
          <w:b/>
          <w:bCs/>
          <w:color w:val="auto"/>
          <w:lang w:val="fr-FR"/>
        </w:rPr>
      </w:pPr>
      <w:r w:rsidRPr="00D40FB2">
        <w:rPr>
          <w:rFonts w:cs="Arial"/>
          <w:b/>
          <w:color w:val="auto"/>
          <w:lang w:val="fr-FR"/>
        </w:rPr>
        <w:t>Légende</w:t>
      </w:r>
      <w:r>
        <w:rPr>
          <w:rFonts w:cs="Arial"/>
          <w:b/>
          <w:color w:val="auto"/>
          <w:lang w:val="fr-FR"/>
        </w:rPr>
        <w:t>s</w:t>
      </w:r>
      <w:r w:rsidR="00E103A3">
        <w:rPr>
          <w:rFonts w:cs="Arial"/>
          <w:b/>
          <w:color w:val="auto"/>
          <w:lang w:val="fr-FR"/>
        </w:rPr>
        <w:t xml:space="preserve"> photos</w:t>
      </w:r>
      <w:r>
        <w:rPr>
          <w:rFonts w:cs="Arial"/>
          <w:color w:val="auto"/>
          <w:lang w:val="fr-FR"/>
        </w:rPr>
        <w:t xml:space="preserve"> : </w:t>
      </w:r>
    </w:p>
    <w:p w14:paraId="340508E0" w14:textId="3E4D8E9D" w:rsidR="002E217E" w:rsidRPr="00BE6F2B" w:rsidRDefault="00E103A3" w:rsidP="00E103A3">
      <w:pPr>
        <w:spacing w:line="240" w:lineRule="auto"/>
        <w:jc w:val="both"/>
        <w:rPr>
          <w:rFonts w:cs="Arial"/>
          <w:lang w:val="fr-FR"/>
        </w:rPr>
      </w:pPr>
      <w:r>
        <w:rPr>
          <w:rFonts w:cs="Arial"/>
          <w:i/>
          <w:lang w:val="fr-FR"/>
        </w:rPr>
        <w:t xml:space="preserve">1. </w:t>
      </w:r>
      <w:r w:rsidR="002E217E">
        <w:rPr>
          <w:rFonts w:cs="Arial"/>
          <w:lang w:val="fr-FR"/>
        </w:rPr>
        <w:t xml:space="preserve">Le nouveau </w:t>
      </w:r>
      <w:r w:rsidR="002E217E" w:rsidRPr="00BE6F2B">
        <w:rPr>
          <w:rFonts w:cs="Arial"/>
          <w:lang w:val="fr-FR"/>
        </w:rPr>
        <w:t xml:space="preserve">Big Pack 900 </w:t>
      </w:r>
      <w:r w:rsidR="002E217E">
        <w:rPr>
          <w:rFonts w:cs="Arial"/>
          <w:lang w:val="fr-FR"/>
        </w:rPr>
        <w:t xml:space="preserve">signé </w:t>
      </w:r>
      <w:r w:rsidR="002E217E" w:rsidRPr="00BE6F2B">
        <w:rPr>
          <w:rFonts w:cs="Arial"/>
          <w:lang w:val="fr-FR"/>
        </w:rPr>
        <w:t xml:space="preserve">Wera </w:t>
      </w:r>
      <w:r w:rsidR="002E217E">
        <w:rPr>
          <w:rFonts w:cs="Arial"/>
          <w:lang w:val="fr-FR"/>
        </w:rPr>
        <w:t xml:space="preserve">réunit en un seul jeu </w:t>
      </w:r>
      <w:r w:rsidR="002E217E" w:rsidRPr="00BE6F2B">
        <w:rPr>
          <w:rFonts w:cs="Arial"/>
          <w:lang w:val="fr-FR"/>
        </w:rPr>
        <w:t xml:space="preserve">13 </w:t>
      </w:r>
      <w:r w:rsidR="002E217E">
        <w:rPr>
          <w:rFonts w:cs="Arial"/>
          <w:lang w:val="fr-FR"/>
        </w:rPr>
        <w:t>tournevis-burins de tous les profils de vissage usuels. Deux racks de rangement pour montage mural complètent l’ensemble</w:t>
      </w:r>
      <w:r w:rsidR="002E217E" w:rsidRPr="00BE6F2B">
        <w:rPr>
          <w:rFonts w:cs="Arial"/>
          <w:lang w:val="fr-FR"/>
        </w:rPr>
        <w:t>.</w:t>
      </w:r>
    </w:p>
    <w:p w14:paraId="403237F1" w14:textId="77777777" w:rsidR="002E217E" w:rsidRPr="00BE6F2B" w:rsidRDefault="002E217E" w:rsidP="00E103A3">
      <w:pPr>
        <w:spacing w:line="240" w:lineRule="auto"/>
        <w:jc w:val="both"/>
        <w:rPr>
          <w:rFonts w:cs="Arial"/>
          <w:lang w:val="fr-FR"/>
        </w:rPr>
      </w:pPr>
    </w:p>
    <w:p w14:paraId="41B1EDDB" w14:textId="6E66D551" w:rsidR="002E217E" w:rsidRPr="00BE6F2B" w:rsidRDefault="00E103A3" w:rsidP="00E103A3">
      <w:pPr>
        <w:spacing w:line="240" w:lineRule="auto"/>
        <w:jc w:val="both"/>
        <w:rPr>
          <w:rFonts w:cs="Arial"/>
          <w:lang w:val="fr-FR"/>
        </w:rPr>
      </w:pPr>
      <w:r>
        <w:rPr>
          <w:rFonts w:cs="Arial"/>
          <w:lang w:val="fr-FR"/>
        </w:rPr>
        <w:t xml:space="preserve">2. </w:t>
      </w:r>
      <w:r w:rsidR="002E217E">
        <w:rPr>
          <w:rFonts w:cs="Arial"/>
          <w:lang w:val="fr-FR"/>
        </w:rPr>
        <w:t xml:space="preserve">L’emballage du </w:t>
      </w:r>
      <w:r w:rsidR="002E217E" w:rsidRPr="00BE6F2B">
        <w:rPr>
          <w:rFonts w:cs="Arial"/>
          <w:lang w:val="fr-FR"/>
        </w:rPr>
        <w:t xml:space="preserve">Big Pack 900 </w:t>
      </w:r>
      <w:r w:rsidR="002E217E">
        <w:rPr>
          <w:rFonts w:cs="Arial"/>
          <w:lang w:val="fr-FR"/>
        </w:rPr>
        <w:t>peut être utilisé comme rangement peu encombrant des outils ou boîte de transport pour interventions mobiles</w:t>
      </w:r>
      <w:r w:rsidR="002E217E" w:rsidRPr="00BE6F2B">
        <w:rPr>
          <w:rFonts w:cs="Arial"/>
          <w:lang w:val="fr-FR"/>
        </w:rPr>
        <w:t xml:space="preserve">. </w:t>
      </w:r>
    </w:p>
    <w:p w14:paraId="61FEC9DE" w14:textId="77777777" w:rsidR="002E217E" w:rsidRPr="00BE6F2B" w:rsidRDefault="002E217E" w:rsidP="00E103A3">
      <w:pPr>
        <w:spacing w:line="240" w:lineRule="auto"/>
        <w:jc w:val="both"/>
        <w:rPr>
          <w:rFonts w:cs="Arial"/>
          <w:lang w:val="fr-FR"/>
        </w:rPr>
      </w:pPr>
    </w:p>
    <w:p w14:paraId="313DBFD8" w14:textId="77777777" w:rsidR="00E103A3" w:rsidRPr="00A01BE4" w:rsidRDefault="00E103A3" w:rsidP="00E103A3">
      <w:pPr>
        <w:spacing w:line="240" w:lineRule="auto"/>
        <w:jc w:val="both"/>
        <w:rPr>
          <w:rFonts w:cs="Arial"/>
          <w:lang w:val="fr-FR"/>
        </w:rPr>
      </w:pPr>
      <w:r w:rsidRPr="00E103A3">
        <w:rPr>
          <w:rFonts w:cs="Arial"/>
          <w:b/>
          <w:lang w:val="fr-FR"/>
        </w:rPr>
        <w:t>Crédits photos </w:t>
      </w:r>
      <w:r w:rsidRPr="00893682">
        <w:rPr>
          <w:rFonts w:cs="Arial"/>
          <w:lang w:val="fr-FR"/>
        </w:rPr>
        <w:t xml:space="preserve">: Wera </w:t>
      </w:r>
      <w:proofErr w:type="spellStart"/>
      <w:r w:rsidRPr="00893682">
        <w:rPr>
          <w:rFonts w:cs="Arial"/>
          <w:lang w:val="fr-FR"/>
        </w:rPr>
        <w:t>Werk</w:t>
      </w:r>
      <w:proofErr w:type="spellEnd"/>
      <w:r w:rsidRPr="00893682">
        <w:rPr>
          <w:rFonts w:cs="Arial"/>
          <w:lang w:val="fr-FR"/>
        </w:rPr>
        <w:t xml:space="preserve"> Hermann Werner </w:t>
      </w:r>
      <w:proofErr w:type="spellStart"/>
      <w:r w:rsidRPr="00893682">
        <w:rPr>
          <w:rFonts w:cs="Arial"/>
          <w:lang w:val="fr-FR"/>
        </w:rPr>
        <w:t>GmbH</w:t>
      </w:r>
      <w:proofErr w:type="spellEnd"/>
      <w:r w:rsidRPr="00893682">
        <w:rPr>
          <w:rFonts w:cs="Arial"/>
          <w:lang w:val="fr-FR"/>
        </w:rPr>
        <w:t xml:space="preserve"> &amp; Co. KG</w:t>
      </w:r>
    </w:p>
    <w:p w14:paraId="560A40FA" w14:textId="77777777" w:rsidR="002E217E" w:rsidRDefault="002E217E">
      <w:pPr>
        <w:jc w:val="both"/>
        <w:rPr>
          <w:rFonts w:cs="Arial"/>
          <w:b/>
          <w:bCs/>
          <w:color w:val="auto"/>
          <w:lang w:val="fr-FR"/>
        </w:rPr>
      </w:pPr>
    </w:p>
    <w:p w14:paraId="73618972" w14:textId="77777777" w:rsidR="00E103A3" w:rsidRPr="00BE6F2B" w:rsidRDefault="00E103A3">
      <w:pPr>
        <w:jc w:val="both"/>
        <w:rPr>
          <w:rFonts w:cs="Arial"/>
          <w:b/>
          <w:bCs/>
          <w:color w:val="auto"/>
          <w:lang w:val="fr-FR"/>
        </w:rPr>
      </w:pPr>
    </w:p>
    <w:p w14:paraId="408C0D15" w14:textId="77777777" w:rsidR="00E103A3" w:rsidRPr="00B054BD" w:rsidRDefault="00E103A3" w:rsidP="00E103A3">
      <w:pPr>
        <w:spacing w:line="240" w:lineRule="auto"/>
        <w:rPr>
          <w:b/>
          <w:lang w:val="fr-FR"/>
        </w:rPr>
      </w:pPr>
      <w:r w:rsidRPr="00B054BD">
        <w:rPr>
          <w:b/>
          <w:lang w:val="fr-FR"/>
        </w:rPr>
        <w:t>Informations complémentaires :</w:t>
      </w:r>
    </w:p>
    <w:p w14:paraId="57DEC4AE" w14:textId="77777777" w:rsidR="00E103A3" w:rsidRDefault="00D96CA0" w:rsidP="00E103A3">
      <w:pPr>
        <w:spacing w:line="240" w:lineRule="auto"/>
        <w:rPr>
          <w:lang w:val="fr-FR"/>
        </w:rPr>
      </w:pPr>
      <w:hyperlink r:id="rId9" w:history="1">
        <w:r w:rsidR="00E103A3">
          <w:rPr>
            <w:rStyle w:val="Lienhypertexte"/>
            <w:lang w:val="fr-FR"/>
          </w:rPr>
          <w:t>www.wera.de</w:t>
        </w:r>
      </w:hyperlink>
    </w:p>
    <w:p w14:paraId="182C3030" w14:textId="77777777" w:rsidR="00E103A3" w:rsidRDefault="00E103A3" w:rsidP="00E103A3">
      <w:pPr>
        <w:spacing w:line="240" w:lineRule="auto"/>
        <w:rPr>
          <w:rFonts w:cs="Arial"/>
          <w:lang w:val="fr-FR"/>
        </w:rPr>
      </w:pPr>
    </w:p>
    <w:p w14:paraId="790B0483" w14:textId="77777777" w:rsidR="00E103A3" w:rsidRDefault="00E103A3" w:rsidP="00E103A3">
      <w:pPr>
        <w:spacing w:line="240" w:lineRule="auto"/>
        <w:rPr>
          <w:rFonts w:cs="Arial"/>
          <w:lang w:val="fr-FR"/>
        </w:rPr>
      </w:pPr>
    </w:p>
    <w:p w14:paraId="72416745" w14:textId="77777777" w:rsidR="00E103A3" w:rsidRDefault="00E103A3" w:rsidP="00E103A3">
      <w:pPr>
        <w:spacing w:line="240" w:lineRule="auto"/>
        <w:rPr>
          <w:rFonts w:cs="Arial"/>
          <w:lang w:val="fr-FR"/>
        </w:rPr>
      </w:pPr>
    </w:p>
    <w:p w14:paraId="5223A6FE" w14:textId="77777777" w:rsidR="00E103A3" w:rsidRDefault="00E103A3" w:rsidP="00E103A3">
      <w:pPr>
        <w:pStyle w:val="En-tte"/>
        <w:tabs>
          <w:tab w:val="clear" w:pos="4536"/>
          <w:tab w:val="clear" w:pos="9072"/>
        </w:tabs>
        <w:spacing w:line="240" w:lineRule="auto"/>
        <w:rPr>
          <w:b/>
          <w:bCs/>
          <w:lang w:val="fr-FR"/>
        </w:rPr>
      </w:pPr>
      <w:r>
        <w:rPr>
          <w:b/>
          <w:bCs/>
          <w:lang w:val="fr-FR"/>
        </w:rPr>
        <w:t>Interlocuteurs pour la presse :</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7"/>
        <w:gridCol w:w="3783"/>
      </w:tblGrid>
      <w:tr w:rsidR="00E103A3" w14:paraId="7B5BC00B" w14:textId="77777777" w:rsidTr="00D32CC8">
        <w:trPr>
          <w:trHeight w:val="2240"/>
        </w:trPr>
        <w:tc>
          <w:tcPr>
            <w:tcW w:w="3857" w:type="dxa"/>
            <w:tcBorders>
              <w:top w:val="nil"/>
              <w:left w:val="nil"/>
              <w:bottom w:val="nil"/>
              <w:right w:val="nil"/>
            </w:tcBorders>
          </w:tcPr>
          <w:p w14:paraId="3CCA51E3" w14:textId="77777777" w:rsidR="00E103A3" w:rsidRDefault="00E103A3" w:rsidP="00D32CC8">
            <w:pPr>
              <w:pStyle w:val="En-tte"/>
              <w:spacing w:line="240" w:lineRule="auto"/>
              <w:rPr>
                <w:lang w:val="en-GB"/>
              </w:rPr>
            </w:pPr>
            <w:proofErr w:type="spellStart"/>
            <w:r>
              <w:rPr>
                <w:lang w:val="en-GB"/>
              </w:rPr>
              <w:t>Wera</w:t>
            </w:r>
            <w:proofErr w:type="spellEnd"/>
            <w:r>
              <w:rPr>
                <w:lang w:val="en-GB"/>
              </w:rPr>
              <w:t xml:space="preserve"> </w:t>
            </w:r>
            <w:proofErr w:type="spellStart"/>
            <w:r>
              <w:rPr>
                <w:lang w:val="en-GB"/>
              </w:rPr>
              <w:t>Werk</w:t>
            </w:r>
            <w:proofErr w:type="spellEnd"/>
          </w:p>
          <w:p w14:paraId="38B455B8" w14:textId="77777777" w:rsidR="00E103A3" w:rsidRDefault="00E103A3" w:rsidP="00D32CC8">
            <w:pPr>
              <w:pStyle w:val="En-tte"/>
              <w:spacing w:line="240" w:lineRule="auto"/>
              <w:rPr>
                <w:lang w:val="en-GB"/>
              </w:rPr>
            </w:pPr>
            <w:r>
              <w:rPr>
                <w:lang w:val="en-GB"/>
              </w:rPr>
              <w:t>Hermann Werner GmbH &amp; Co. KG</w:t>
            </w:r>
          </w:p>
          <w:p w14:paraId="79494F07" w14:textId="77777777" w:rsidR="00E103A3" w:rsidRDefault="00E103A3" w:rsidP="00D32CC8">
            <w:pPr>
              <w:pStyle w:val="En-tte"/>
              <w:spacing w:line="240" w:lineRule="auto"/>
              <w:rPr>
                <w:lang w:val="en-GB"/>
              </w:rPr>
            </w:pPr>
            <w:proofErr w:type="spellStart"/>
            <w:r>
              <w:rPr>
                <w:lang w:val="en-GB"/>
              </w:rPr>
              <w:t>Detlef</w:t>
            </w:r>
            <w:proofErr w:type="spellEnd"/>
            <w:r>
              <w:rPr>
                <w:lang w:val="en-GB"/>
              </w:rPr>
              <w:t xml:space="preserve"> </w:t>
            </w:r>
            <w:proofErr w:type="spellStart"/>
            <w:r>
              <w:rPr>
                <w:lang w:val="en-GB"/>
              </w:rPr>
              <w:t>Seyfarth</w:t>
            </w:r>
            <w:proofErr w:type="spellEnd"/>
          </w:p>
          <w:p w14:paraId="0C69C1EC" w14:textId="77777777" w:rsidR="00E103A3" w:rsidRDefault="00E103A3" w:rsidP="00D32CC8">
            <w:pPr>
              <w:pStyle w:val="En-tte"/>
              <w:spacing w:line="240" w:lineRule="auto"/>
              <w:rPr>
                <w:lang w:val="fr-FR"/>
              </w:rPr>
            </w:pPr>
            <w:r>
              <w:rPr>
                <w:lang w:val="fr-FR"/>
              </w:rPr>
              <w:t>Tel +49 (0)2 02 / 40 45 322</w:t>
            </w:r>
          </w:p>
          <w:p w14:paraId="5041304F" w14:textId="77777777" w:rsidR="00E103A3" w:rsidRDefault="00E103A3" w:rsidP="00D32CC8">
            <w:pPr>
              <w:pStyle w:val="En-tte"/>
              <w:spacing w:line="240" w:lineRule="auto"/>
              <w:rPr>
                <w:lang w:val="fr-FR"/>
              </w:rPr>
            </w:pPr>
            <w:r>
              <w:rPr>
                <w:lang w:val="fr-FR"/>
              </w:rPr>
              <w:t>info@wera.de</w:t>
            </w:r>
          </w:p>
        </w:tc>
        <w:tc>
          <w:tcPr>
            <w:tcW w:w="3783" w:type="dxa"/>
            <w:tcBorders>
              <w:top w:val="nil"/>
              <w:left w:val="nil"/>
              <w:bottom w:val="nil"/>
              <w:right w:val="nil"/>
            </w:tcBorders>
          </w:tcPr>
          <w:p w14:paraId="6FE71BAA" w14:textId="77777777" w:rsidR="00E103A3" w:rsidRPr="00C73847" w:rsidRDefault="00E103A3" w:rsidP="00D32CC8">
            <w:pPr>
              <w:spacing w:line="240" w:lineRule="auto"/>
              <w:rPr>
                <w:rFonts w:cs="Arial"/>
                <w:szCs w:val="22"/>
                <w:lang w:val="fr-FR"/>
              </w:rPr>
            </w:pPr>
            <w:r>
              <w:rPr>
                <w:rFonts w:cs="Arial"/>
                <w:szCs w:val="22"/>
                <w:lang w:val="fr-FR"/>
              </w:rPr>
              <w:t xml:space="preserve">Agence </w:t>
            </w:r>
            <w:r w:rsidRPr="00C73847">
              <w:rPr>
                <w:rFonts w:cs="Arial"/>
                <w:szCs w:val="22"/>
                <w:lang w:val="fr-FR"/>
              </w:rPr>
              <w:t>Comcordance</w:t>
            </w:r>
          </w:p>
          <w:p w14:paraId="101D4837" w14:textId="77777777" w:rsidR="00E103A3" w:rsidRPr="00C73847" w:rsidRDefault="00E103A3" w:rsidP="00D32CC8">
            <w:pPr>
              <w:spacing w:line="240" w:lineRule="auto"/>
              <w:rPr>
                <w:rFonts w:cs="Arial"/>
                <w:szCs w:val="22"/>
                <w:lang w:val="fr-FR"/>
              </w:rPr>
            </w:pPr>
            <w:r w:rsidRPr="00C73847">
              <w:rPr>
                <w:rFonts w:cs="Arial"/>
                <w:szCs w:val="22"/>
                <w:lang w:val="fr-FR"/>
              </w:rPr>
              <w:t>Véronique Albet</w:t>
            </w:r>
          </w:p>
          <w:p w14:paraId="4E681868" w14:textId="77777777" w:rsidR="00E103A3" w:rsidRPr="00C73847" w:rsidRDefault="00E103A3" w:rsidP="00D32CC8">
            <w:pPr>
              <w:spacing w:line="240" w:lineRule="auto"/>
              <w:rPr>
                <w:rFonts w:cs="Arial"/>
                <w:szCs w:val="22"/>
                <w:lang w:val="fr-FR"/>
              </w:rPr>
            </w:pPr>
            <w:r>
              <w:rPr>
                <w:lang w:val="fr-FR"/>
              </w:rPr>
              <w:t>Tel 03</w:t>
            </w:r>
            <w:r w:rsidRPr="00C73847">
              <w:rPr>
                <w:rStyle w:val="apple-style-span"/>
                <w:rFonts w:cs="Arial"/>
                <w:szCs w:val="22"/>
                <w:lang w:val="fr-FR"/>
              </w:rPr>
              <w:t xml:space="preserve"> 85 21 33 96</w:t>
            </w:r>
          </w:p>
          <w:p w14:paraId="0A7D30FD" w14:textId="77777777" w:rsidR="00E103A3" w:rsidRDefault="00E103A3" w:rsidP="00D32CC8">
            <w:pPr>
              <w:pStyle w:val="En-tte"/>
              <w:tabs>
                <w:tab w:val="clear" w:pos="4536"/>
                <w:tab w:val="clear" w:pos="9072"/>
              </w:tabs>
              <w:spacing w:line="240" w:lineRule="auto"/>
              <w:rPr>
                <w:rFonts w:cs="Arial"/>
                <w:szCs w:val="22"/>
                <w:lang w:val="fr-FR"/>
              </w:rPr>
            </w:pPr>
            <w:r>
              <w:rPr>
                <w:rFonts w:cs="Arial"/>
                <w:szCs w:val="22"/>
                <w:lang w:val="fr-FR"/>
              </w:rPr>
              <w:t>Mobile 06 48 71 35 46</w:t>
            </w:r>
          </w:p>
          <w:p w14:paraId="7FCD2044" w14:textId="77777777" w:rsidR="00E103A3" w:rsidRPr="00C73847" w:rsidRDefault="00E103A3" w:rsidP="00D32CC8">
            <w:pPr>
              <w:pStyle w:val="En-tte"/>
              <w:tabs>
                <w:tab w:val="clear" w:pos="4536"/>
                <w:tab w:val="clear" w:pos="9072"/>
              </w:tabs>
              <w:spacing w:line="240" w:lineRule="auto"/>
              <w:rPr>
                <w:lang w:val="fr-FR"/>
              </w:rPr>
            </w:pPr>
            <w:r w:rsidRPr="00C73847">
              <w:rPr>
                <w:rFonts w:cs="Arial"/>
                <w:szCs w:val="22"/>
                <w:lang w:val="fr-FR"/>
              </w:rPr>
              <w:t>veronique.albet@comcordance.fr</w:t>
            </w:r>
          </w:p>
        </w:tc>
      </w:tr>
    </w:tbl>
    <w:p w14:paraId="08025249" w14:textId="77777777" w:rsidR="002E217E" w:rsidRDefault="002E217E" w:rsidP="00E103A3">
      <w:pPr>
        <w:pStyle w:val="En-tte"/>
        <w:tabs>
          <w:tab w:val="clear" w:pos="4536"/>
          <w:tab w:val="clear" w:pos="9072"/>
        </w:tabs>
        <w:rPr>
          <w:rFonts w:cs="Arial"/>
          <w:color w:val="auto"/>
          <w:lang w:val="fr-FR"/>
        </w:rPr>
      </w:pPr>
    </w:p>
    <w:sectPr w:rsidR="002E217E" w:rsidSect="00AB2392">
      <w:footerReference w:type="first" r:id="rId10"/>
      <w:pgSz w:w="11907" w:h="16840" w:code="9"/>
      <w:pgMar w:top="1418" w:right="1559" w:bottom="1418" w:left="1077" w:header="720" w:footer="39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DF9F199" w14:textId="77777777" w:rsidR="002E217E" w:rsidRDefault="002E217E">
      <w:r>
        <w:separator/>
      </w:r>
    </w:p>
  </w:endnote>
  <w:endnote w:type="continuationSeparator" w:id="0">
    <w:p w14:paraId="458C8803" w14:textId="77777777" w:rsidR="002E217E" w:rsidRDefault="002E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35">
    <w:panose1 w:val="00000000000000000000"/>
    <w:charset w:val="00"/>
    <w:family w:val="swiss"/>
    <w:notTrueType/>
    <w:pitch w:val="variable"/>
    <w:sig w:usb0="00000003" w:usb1="00000000" w:usb2="00000000" w:usb3="00000000" w:csb0="00000001" w:csb1="00000000"/>
  </w:font>
  <w:font w:name="HelveticaBQ">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wis721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9273C" w14:textId="77777777" w:rsidR="002E217E" w:rsidRDefault="002E217E">
    <w:pPr>
      <w:pStyle w:val="Pieddepage"/>
      <w:jc w:val="center"/>
      <w:rPr>
        <w:rFonts w:cs="Arial"/>
        <w:sz w:val="20"/>
      </w:rPr>
    </w:pPr>
    <w:r>
      <w:rPr>
        <w:rFonts w:cs="Arial"/>
        <w:sz w:val="20"/>
      </w:rPr>
      <w:t>- 1 -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0C27F0E" w14:textId="77777777" w:rsidR="002E217E" w:rsidRDefault="002E217E">
      <w:r>
        <w:separator/>
      </w:r>
    </w:p>
  </w:footnote>
  <w:footnote w:type="continuationSeparator" w:id="0">
    <w:p w14:paraId="37428AF2" w14:textId="77777777" w:rsidR="002E217E" w:rsidRDefault="002E2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2EA"/>
    <w:rsid w:val="00010BC4"/>
    <w:rsid w:val="00017A82"/>
    <w:rsid w:val="000559D9"/>
    <w:rsid w:val="0006411E"/>
    <w:rsid w:val="00081261"/>
    <w:rsid w:val="000E0A76"/>
    <w:rsid w:val="00103940"/>
    <w:rsid w:val="0011106E"/>
    <w:rsid w:val="00116E57"/>
    <w:rsid w:val="0013181D"/>
    <w:rsid w:val="00133792"/>
    <w:rsid w:val="00172B22"/>
    <w:rsid w:val="0018224F"/>
    <w:rsid w:val="001E5825"/>
    <w:rsid w:val="001E714B"/>
    <w:rsid w:val="001F67DA"/>
    <w:rsid w:val="00206354"/>
    <w:rsid w:val="00216ADD"/>
    <w:rsid w:val="002605D7"/>
    <w:rsid w:val="002628CA"/>
    <w:rsid w:val="0026463C"/>
    <w:rsid w:val="002D6C26"/>
    <w:rsid w:val="002E217E"/>
    <w:rsid w:val="002E2DFA"/>
    <w:rsid w:val="0030185C"/>
    <w:rsid w:val="003317E7"/>
    <w:rsid w:val="003533B4"/>
    <w:rsid w:val="00354D5D"/>
    <w:rsid w:val="0037097C"/>
    <w:rsid w:val="003A2B1E"/>
    <w:rsid w:val="003A79E5"/>
    <w:rsid w:val="00401241"/>
    <w:rsid w:val="00447613"/>
    <w:rsid w:val="00456AC1"/>
    <w:rsid w:val="00457CDB"/>
    <w:rsid w:val="00471D90"/>
    <w:rsid w:val="004D0CC5"/>
    <w:rsid w:val="004D5762"/>
    <w:rsid w:val="004E6489"/>
    <w:rsid w:val="0051531F"/>
    <w:rsid w:val="005224AF"/>
    <w:rsid w:val="005426F4"/>
    <w:rsid w:val="00544B0F"/>
    <w:rsid w:val="005718B0"/>
    <w:rsid w:val="00663A69"/>
    <w:rsid w:val="00664782"/>
    <w:rsid w:val="00671F23"/>
    <w:rsid w:val="00692525"/>
    <w:rsid w:val="0069664A"/>
    <w:rsid w:val="006B5C92"/>
    <w:rsid w:val="00716D8B"/>
    <w:rsid w:val="007251FF"/>
    <w:rsid w:val="00740191"/>
    <w:rsid w:val="00752D20"/>
    <w:rsid w:val="00756780"/>
    <w:rsid w:val="00775613"/>
    <w:rsid w:val="00804E8C"/>
    <w:rsid w:val="00824AB9"/>
    <w:rsid w:val="00824D05"/>
    <w:rsid w:val="00855C4D"/>
    <w:rsid w:val="008626AB"/>
    <w:rsid w:val="00883634"/>
    <w:rsid w:val="008C28C3"/>
    <w:rsid w:val="008F7A3F"/>
    <w:rsid w:val="00905DA3"/>
    <w:rsid w:val="00906D12"/>
    <w:rsid w:val="00943393"/>
    <w:rsid w:val="009522A8"/>
    <w:rsid w:val="0096041E"/>
    <w:rsid w:val="009659E4"/>
    <w:rsid w:val="00984737"/>
    <w:rsid w:val="009D5DA4"/>
    <w:rsid w:val="00A12F03"/>
    <w:rsid w:val="00A63425"/>
    <w:rsid w:val="00A63A60"/>
    <w:rsid w:val="00A64BB8"/>
    <w:rsid w:val="00A6623C"/>
    <w:rsid w:val="00AA2522"/>
    <w:rsid w:val="00AA4F28"/>
    <w:rsid w:val="00AA652C"/>
    <w:rsid w:val="00AA7D95"/>
    <w:rsid w:val="00AB2392"/>
    <w:rsid w:val="00AF5667"/>
    <w:rsid w:val="00B23DAC"/>
    <w:rsid w:val="00B436BB"/>
    <w:rsid w:val="00B43901"/>
    <w:rsid w:val="00B56D09"/>
    <w:rsid w:val="00B6519B"/>
    <w:rsid w:val="00B67048"/>
    <w:rsid w:val="00B97890"/>
    <w:rsid w:val="00BA3280"/>
    <w:rsid w:val="00BB05ED"/>
    <w:rsid w:val="00BC1ABA"/>
    <w:rsid w:val="00BE6F2B"/>
    <w:rsid w:val="00C417C7"/>
    <w:rsid w:val="00C563C2"/>
    <w:rsid w:val="00CA4A07"/>
    <w:rsid w:val="00CB54A4"/>
    <w:rsid w:val="00CC2B83"/>
    <w:rsid w:val="00CC4411"/>
    <w:rsid w:val="00CC46C5"/>
    <w:rsid w:val="00CD0ABD"/>
    <w:rsid w:val="00CF2BE6"/>
    <w:rsid w:val="00D124CB"/>
    <w:rsid w:val="00D2409D"/>
    <w:rsid w:val="00D40FB2"/>
    <w:rsid w:val="00D535EA"/>
    <w:rsid w:val="00D7216F"/>
    <w:rsid w:val="00D934E2"/>
    <w:rsid w:val="00D96CA0"/>
    <w:rsid w:val="00D97D67"/>
    <w:rsid w:val="00DD1C3B"/>
    <w:rsid w:val="00DD3528"/>
    <w:rsid w:val="00DE104D"/>
    <w:rsid w:val="00DE386A"/>
    <w:rsid w:val="00DF2314"/>
    <w:rsid w:val="00DF6EB5"/>
    <w:rsid w:val="00E04ACC"/>
    <w:rsid w:val="00E103A3"/>
    <w:rsid w:val="00E14D88"/>
    <w:rsid w:val="00E166D1"/>
    <w:rsid w:val="00E272A4"/>
    <w:rsid w:val="00E34DC8"/>
    <w:rsid w:val="00E438E9"/>
    <w:rsid w:val="00E46A96"/>
    <w:rsid w:val="00E80A6F"/>
    <w:rsid w:val="00E84FE1"/>
    <w:rsid w:val="00E860B0"/>
    <w:rsid w:val="00ED23C1"/>
    <w:rsid w:val="00F242EA"/>
    <w:rsid w:val="00F33E7E"/>
    <w:rsid w:val="00F37F21"/>
    <w:rsid w:val="00F43F5C"/>
    <w:rsid w:val="00F52A25"/>
    <w:rsid w:val="00F7062B"/>
    <w:rsid w:val="00F73528"/>
    <w:rsid w:val="00FA5CE1"/>
    <w:rsid w:val="00FD1F83"/>
    <w:rsid w:val="00FF64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4E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7C"/>
    <w:pPr>
      <w:spacing w:line="340" w:lineRule="atLeast"/>
    </w:pPr>
    <w:rPr>
      <w:rFonts w:ascii="Arial" w:hAnsi="Arial"/>
      <w:color w:val="000000"/>
      <w:szCs w:val="20"/>
    </w:rPr>
  </w:style>
  <w:style w:type="paragraph" w:styleId="Titre1">
    <w:name w:val="heading 1"/>
    <w:basedOn w:val="Normal"/>
    <w:next w:val="Normal"/>
    <w:link w:val="Titre1Car"/>
    <w:uiPriority w:val="99"/>
    <w:qFormat/>
    <w:rsid w:val="0037097C"/>
    <w:pPr>
      <w:keepNext/>
      <w:spacing w:before="120" w:after="120" w:line="360" w:lineRule="atLeast"/>
      <w:outlineLvl w:val="0"/>
    </w:pPr>
    <w:rPr>
      <w:b/>
      <w:kern w:val="28"/>
      <w:sz w:val="28"/>
    </w:rPr>
  </w:style>
  <w:style w:type="paragraph" w:styleId="Titre2">
    <w:name w:val="heading 2"/>
    <w:basedOn w:val="Normal"/>
    <w:next w:val="Normal"/>
    <w:link w:val="Titre2Car"/>
    <w:uiPriority w:val="99"/>
    <w:qFormat/>
    <w:rsid w:val="0037097C"/>
    <w:pPr>
      <w:keepNext/>
      <w:spacing w:line="360" w:lineRule="auto"/>
      <w:jc w:val="both"/>
      <w:outlineLvl w:val="1"/>
    </w:pPr>
    <w:rPr>
      <w:rFonts w:ascii="Helvetica 35" w:hAnsi="Helvetica 35"/>
      <w:b/>
      <w:color w:val="C0C0C0"/>
      <w:spacing w:val="50"/>
      <w:sz w:val="96"/>
    </w:rPr>
  </w:style>
  <w:style w:type="paragraph" w:styleId="Titre3">
    <w:name w:val="heading 3"/>
    <w:basedOn w:val="Normal"/>
    <w:next w:val="Normal"/>
    <w:link w:val="Titre3Car"/>
    <w:uiPriority w:val="99"/>
    <w:qFormat/>
    <w:rsid w:val="0037097C"/>
    <w:pPr>
      <w:keepNext/>
      <w:spacing w:line="240" w:lineRule="atLeast"/>
      <w:jc w:val="both"/>
      <w:outlineLvl w:val="2"/>
    </w:pPr>
    <w:rPr>
      <w:rFonts w:ascii="HelveticaBQ" w:hAnsi="HelveticaBQ"/>
      <w:b/>
      <w:color w:val="auto"/>
      <w:sz w:val="16"/>
    </w:rPr>
  </w:style>
  <w:style w:type="paragraph" w:styleId="Titre4">
    <w:name w:val="heading 4"/>
    <w:basedOn w:val="Normal"/>
    <w:next w:val="Normal"/>
    <w:link w:val="Titre4Car"/>
    <w:uiPriority w:val="99"/>
    <w:qFormat/>
    <w:rsid w:val="0037097C"/>
    <w:pPr>
      <w:keepNext/>
      <w:outlineLvl w:val="3"/>
    </w:pPr>
    <w:rPr>
      <w:b/>
      <w:sz w:val="20"/>
    </w:rPr>
  </w:style>
  <w:style w:type="paragraph" w:styleId="Titre5">
    <w:name w:val="heading 5"/>
    <w:basedOn w:val="Normal"/>
    <w:next w:val="Normal"/>
    <w:link w:val="Titre5Car"/>
    <w:uiPriority w:val="99"/>
    <w:qFormat/>
    <w:rsid w:val="0037097C"/>
    <w:pPr>
      <w:keepNext/>
      <w:jc w:val="both"/>
      <w:outlineLvl w:val="4"/>
    </w:pPr>
    <w:rPr>
      <w:rFonts w:ascii="Times New Roman" w:hAnsi="Times New Roman"/>
      <w:b/>
      <w:bCs/>
    </w:rPr>
  </w:style>
  <w:style w:type="paragraph" w:styleId="Titre6">
    <w:name w:val="heading 6"/>
    <w:basedOn w:val="Normal"/>
    <w:next w:val="Normal"/>
    <w:link w:val="Titre6Car"/>
    <w:uiPriority w:val="99"/>
    <w:qFormat/>
    <w:rsid w:val="0037097C"/>
    <w:pPr>
      <w:keepNext/>
      <w:jc w:val="both"/>
      <w:outlineLvl w:val="5"/>
    </w:pPr>
    <w:rPr>
      <w:rFonts w:ascii="Times New Roman" w:hAnsi="Times New Roman"/>
      <w:i/>
      <w:iCs/>
    </w:rPr>
  </w:style>
  <w:style w:type="paragraph" w:styleId="Titre7">
    <w:name w:val="heading 7"/>
    <w:basedOn w:val="Normal"/>
    <w:next w:val="Normal"/>
    <w:link w:val="Titre7Car"/>
    <w:uiPriority w:val="99"/>
    <w:qFormat/>
    <w:rsid w:val="0037097C"/>
    <w:pPr>
      <w:keepNext/>
      <w:spacing w:line="240" w:lineRule="atLeast"/>
      <w:outlineLvl w:val="6"/>
    </w:pPr>
    <w:rPr>
      <w:b/>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6E57"/>
    <w:rPr>
      <w:rFonts w:ascii="Cambria" w:hAnsi="Cambria" w:cs="Times New Roman"/>
      <w:b/>
      <w:bCs/>
      <w:color w:val="000000"/>
      <w:kern w:val="32"/>
      <w:sz w:val="32"/>
      <w:szCs w:val="32"/>
    </w:rPr>
  </w:style>
  <w:style w:type="character" w:customStyle="1" w:styleId="Titre2Car">
    <w:name w:val="Titre 2 Car"/>
    <w:basedOn w:val="Policepardfaut"/>
    <w:link w:val="Titre2"/>
    <w:uiPriority w:val="99"/>
    <w:semiHidden/>
    <w:locked/>
    <w:rsid w:val="00116E57"/>
    <w:rPr>
      <w:rFonts w:ascii="Cambria" w:hAnsi="Cambria" w:cs="Times New Roman"/>
      <w:b/>
      <w:bCs/>
      <w:i/>
      <w:iCs/>
      <w:color w:val="000000"/>
      <w:sz w:val="28"/>
      <w:szCs w:val="28"/>
    </w:rPr>
  </w:style>
  <w:style w:type="character" w:customStyle="1" w:styleId="Titre3Car">
    <w:name w:val="Titre 3 Car"/>
    <w:basedOn w:val="Policepardfaut"/>
    <w:link w:val="Titre3"/>
    <w:uiPriority w:val="99"/>
    <w:semiHidden/>
    <w:locked/>
    <w:rsid w:val="00116E57"/>
    <w:rPr>
      <w:rFonts w:ascii="Cambria" w:hAnsi="Cambria" w:cs="Times New Roman"/>
      <w:b/>
      <w:bCs/>
      <w:color w:val="000000"/>
      <w:sz w:val="26"/>
      <w:szCs w:val="26"/>
    </w:rPr>
  </w:style>
  <w:style w:type="character" w:customStyle="1" w:styleId="Titre4Car">
    <w:name w:val="Titre 4 Car"/>
    <w:basedOn w:val="Policepardfaut"/>
    <w:link w:val="Titre4"/>
    <w:uiPriority w:val="99"/>
    <w:semiHidden/>
    <w:locked/>
    <w:rsid w:val="00116E57"/>
    <w:rPr>
      <w:rFonts w:ascii="Calibri" w:hAnsi="Calibri" w:cs="Times New Roman"/>
      <w:b/>
      <w:bCs/>
      <w:color w:val="000000"/>
      <w:sz w:val="28"/>
      <w:szCs w:val="28"/>
    </w:rPr>
  </w:style>
  <w:style w:type="character" w:customStyle="1" w:styleId="Titre5Car">
    <w:name w:val="Titre 5 Car"/>
    <w:basedOn w:val="Policepardfaut"/>
    <w:link w:val="Titre5"/>
    <w:uiPriority w:val="99"/>
    <w:semiHidden/>
    <w:locked/>
    <w:rsid w:val="00116E57"/>
    <w:rPr>
      <w:rFonts w:ascii="Calibri" w:hAnsi="Calibri" w:cs="Times New Roman"/>
      <w:b/>
      <w:bCs/>
      <w:i/>
      <w:iCs/>
      <w:color w:val="000000"/>
      <w:sz w:val="26"/>
      <w:szCs w:val="26"/>
    </w:rPr>
  </w:style>
  <w:style w:type="character" w:customStyle="1" w:styleId="Titre6Car">
    <w:name w:val="Titre 6 Car"/>
    <w:basedOn w:val="Policepardfaut"/>
    <w:link w:val="Titre6"/>
    <w:uiPriority w:val="99"/>
    <w:semiHidden/>
    <w:locked/>
    <w:rsid w:val="00116E57"/>
    <w:rPr>
      <w:rFonts w:ascii="Calibri" w:hAnsi="Calibri" w:cs="Times New Roman"/>
      <w:b/>
      <w:bCs/>
      <w:color w:val="000000"/>
    </w:rPr>
  </w:style>
  <w:style w:type="character" w:customStyle="1" w:styleId="Titre7Car">
    <w:name w:val="Titre 7 Car"/>
    <w:basedOn w:val="Policepardfaut"/>
    <w:link w:val="Titre7"/>
    <w:uiPriority w:val="99"/>
    <w:semiHidden/>
    <w:locked/>
    <w:rsid w:val="00116E57"/>
    <w:rPr>
      <w:rFonts w:ascii="Calibri" w:hAnsi="Calibri" w:cs="Times New Roman"/>
      <w:color w:val="000000"/>
      <w:sz w:val="24"/>
      <w:szCs w:val="24"/>
    </w:rPr>
  </w:style>
  <w:style w:type="paragraph" w:customStyle="1" w:styleId="WfxFaxNum">
    <w:name w:val="WfxFaxNum"/>
    <w:basedOn w:val="Normal"/>
    <w:uiPriority w:val="99"/>
    <w:rsid w:val="0037097C"/>
  </w:style>
  <w:style w:type="paragraph" w:customStyle="1" w:styleId="WfxTime">
    <w:name w:val="WfxTime"/>
    <w:basedOn w:val="Normal"/>
    <w:uiPriority w:val="99"/>
    <w:rsid w:val="0037097C"/>
  </w:style>
  <w:style w:type="paragraph" w:customStyle="1" w:styleId="WfxDate">
    <w:name w:val="WfxDate"/>
    <w:basedOn w:val="Normal"/>
    <w:uiPriority w:val="99"/>
    <w:rsid w:val="0037097C"/>
  </w:style>
  <w:style w:type="paragraph" w:customStyle="1" w:styleId="WfxRecipient">
    <w:name w:val="WfxRecipient"/>
    <w:basedOn w:val="Normal"/>
    <w:uiPriority w:val="99"/>
    <w:rsid w:val="0037097C"/>
  </w:style>
  <w:style w:type="paragraph" w:customStyle="1" w:styleId="WfxCompany">
    <w:name w:val="WfxCompany"/>
    <w:basedOn w:val="Normal"/>
    <w:uiPriority w:val="99"/>
    <w:rsid w:val="0037097C"/>
  </w:style>
  <w:style w:type="paragraph" w:customStyle="1" w:styleId="WfxSubject">
    <w:name w:val="WfxSubject"/>
    <w:basedOn w:val="Normal"/>
    <w:uiPriority w:val="99"/>
    <w:rsid w:val="0037097C"/>
  </w:style>
  <w:style w:type="paragraph" w:customStyle="1" w:styleId="WfxKeyword">
    <w:name w:val="WfxKeyword"/>
    <w:basedOn w:val="Normal"/>
    <w:uiPriority w:val="99"/>
    <w:rsid w:val="0037097C"/>
  </w:style>
  <w:style w:type="paragraph" w:customStyle="1" w:styleId="WfxBillCode">
    <w:name w:val="WfxBillCode"/>
    <w:basedOn w:val="Normal"/>
    <w:uiPriority w:val="99"/>
    <w:rsid w:val="0037097C"/>
  </w:style>
  <w:style w:type="paragraph" w:styleId="En-tte">
    <w:name w:val="header"/>
    <w:basedOn w:val="Normal"/>
    <w:link w:val="En-tteCar"/>
    <w:uiPriority w:val="99"/>
    <w:rsid w:val="0037097C"/>
    <w:pPr>
      <w:tabs>
        <w:tab w:val="center" w:pos="4536"/>
        <w:tab w:val="right" w:pos="9072"/>
      </w:tabs>
    </w:pPr>
  </w:style>
  <w:style w:type="character" w:customStyle="1" w:styleId="En-tteCar">
    <w:name w:val="En-tête Car"/>
    <w:basedOn w:val="Policepardfaut"/>
    <w:link w:val="En-tte"/>
    <w:uiPriority w:val="99"/>
    <w:locked/>
    <w:rsid w:val="00116E57"/>
    <w:rPr>
      <w:rFonts w:ascii="Arial" w:hAnsi="Arial" w:cs="Times New Roman"/>
      <w:color w:val="000000"/>
      <w:sz w:val="20"/>
      <w:szCs w:val="20"/>
    </w:rPr>
  </w:style>
  <w:style w:type="paragraph" w:styleId="Pieddepage">
    <w:name w:val="footer"/>
    <w:basedOn w:val="Normal"/>
    <w:link w:val="PieddepageCar"/>
    <w:uiPriority w:val="99"/>
    <w:semiHidden/>
    <w:rsid w:val="0037097C"/>
    <w:pPr>
      <w:tabs>
        <w:tab w:val="center" w:pos="4536"/>
        <w:tab w:val="right" w:pos="9072"/>
      </w:tabs>
    </w:pPr>
  </w:style>
  <w:style w:type="character" w:customStyle="1" w:styleId="PieddepageCar">
    <w:name w:val="Pied de page Car"/>
    <w:basedOn w:val="Policepardfaut"/>
    <w:link w:val="Pieddepage"/>
    <w:uiPriority w:val="99"/>
    <w:semiHidden/>
    <w:locked/>
    <w:rsid w:val="00116E57"/>
    <w:rPr>
      <w:rFonts w:ascii="Arial" w:hAnsi="Arial" w:cs="Times New Roman"/>
      <w:color w:val="000000"/>
      <w:sz w:val="20"/>
      <w:szCs w:val="20"/>
    </w:rPr>
  </w:style>
  <w:style w:type="paragraph" w:customStyle="1" w:styleId="Zwischenberschrift">
    <w:name w:val="Zwischenüberschrift"/>
    <w:basedOn w:val="Normal"/>
    <w:uiPriority w:val="99"/>
    <w:rsid w:val="0037097C"/>
    <w:pPr>
      <w:spacing w:before="120" w:after="120" w:line="360" w:lineRule="auto"/>
      <w:jc w:val="both"/>
    </w:pPr>
    <w:rPr>
      <w:rFonts w:ascii="Swis721 Md BT" w:hAnsi="Swis721 Md BT"/>
      <w:b/>
      <w:color w:val="auto"/>
    </w:rPr>
  </w:style>
  <w:style w:type="paragraph" w:styleId="Corpsdetexte">
    <w:name w:val="Body Text"/>
    <w:basedOn w:val="Normal"/>
    <w:link w:val="CorpsdetexteCar"/>
    <w:uiPriority w:val="99"/>
    <w:semiHidden/>
    <w:rsid w:val="0037097C"/>
    <w:rPr>
      <w:i/>
      <w:u w:val="single"/>
    </w:rPr>
  </w:style>
  <w:style w:type="character" w:customStyle="1" w:styleId="CorpsdetexteCar">
    <w:name w:val="Corps de texte Car"/>
    <w:basedOn w:val="Policepardfaut"/>
    <w:link w:val="Corpsdetexte"/>
    <w:uiPriority w:val="99"/>
    <w:semiHidden/>
    <w:locked/>
    <w:rsid w:val="00116E57"/>
    <w:rPr>
      <w:rFonts w:ascii="Arial" w:hAnsi="Arial" w:cs="Times New Roman"/>
      <w:color w:val="000000"/>
      <w:sz w:val="20"/>
      <w:szCs w:val="20"/>
    </w:rPr>
  </w:style>
  <w:style w:type="paragraph" w:styleId="Corpsdetexte2">
    <w:name w:val="Body Text 2"/>
    <w:basedOn w:val="Normal"/>
    <w:link w:val="Corpsdetexte2Car"/>
    <w:uiPriority w:val="99"/>
    <w:semiHidden/>
    <w:rsid w:val="0037097C"/>
    <w:pPr>
      <w:jc w:val="both"/>
    </w:pPr>
  </w:style>
  <w:style w:type="character" w:customStyle="1" w:styleId="Corpsdetexte2Car">
    <w:name w:val="Corps de texte 2 Car"/>
    <w:basedOn w:val="Policepardfaut"/>
    <w:link w:val="Corpsdetexte2"/>
    <w:uiPriority w:val="99"/>
    <w:semiHidden/>
    <w:locked/>
    <w:rsid w:val="00116E57"/>
    <w:rPr>
      <w:rFonts w:ascii="Arial" w:hAnsi="Arial" w:cs="Times New Roman"/>
      <w:color w:val="000000"/>
      <w:sz w:val="20"/>
      <w:szCs w:val="20"/>
    </w:rPr>
  </w:style>
  <w:style w:type="character" w:styleId="Numrodepage">
    <w:name w:val="page number"/>
    <w:basedOn w:val="Policepardfaut"/>
    <w:uiPriority w:val="99"/>
    <w:semiHidden/>
    <w:rsid w:val="0037097C"/>
    <w:rPr>
      <w:rFonts w:cs="Times New Roman"/>
    </w:rPr>
  </w:style>
  <w:style w:type="paragraph" w:styleId="Corpsdetexte3">
    <w:name w:val="Body Text 3"/>
    <w:basedOn w:val="Normal"/>
    <w:link w:val="Corpsdetexte3Car"/>
    <w:uiPriority w:val="99"/>
    <w:semiHidden/>
    <w:rsid w:val="0037097C"/>
    <w:rPr>
      <w:b/>
    </w:rPr>
  </w:style>
  <w:style w:type="character" w:customStyle="1" w:styleId="Corpsdetexte3Car">
    <w:name w:val="Corps de texte 3 Car"/>
    <w:basedOn w:val="Policepardfaut"/>
    <w:link w:val="Corpsdetexte3"/>
    <w:uiPriority w:val="99"/>
    <w:semiHidden/>
    <w:locked/>
    <w:rsid w:val="00116E57"/>
    <w:rPr>
      <w:rFonts w:ascii="Arial" w:hAnsi="Arial" w:cs="Times New Roman"/>
      <w:color w:val="000000"/>
      <w:sz w:val="16"/>
      <w:szCs w:val="16"/>
    </w:rPr>
  </w:style>
  <w:style w:type="character" w:styleId="Lienhypertexte">
    <w:name w:val="Hyperlink"/>
    <w:basedOn w:val="Policepardfaut"/>
    <w:uiPriority w:val="99"/>
    <w:semiHidden/>
    <w:rsid w:val="0037097C"/>
    <w:rPr>
      <w:rFonts w:cs="Times New Roman"/>
      <w:color w:val="0000FF"/>
      <w:u w:val="single"/>
    </w:rPr>
  </w:style>
  <w:style w:type="character" w:styleId="Lienhypertextesuivi">
    <w:name w:val="FollowedHyperlink"/>
    <w:basedOn w:val="Policepardfaut"/>
    <w:uiPriority w:val="99"/>
    <w:semiHidden/>
    <w:rsid w:val="0037097C"/>
    <w:rPr>
      <w:rFonts w:cs="Times New Roman"/>
      <w:color w:val="800080"/>
      <w:u w:val="single"/>
    </w:rPr>
  </w:style>
  <w:style w:type="paragraph" w:styleId="Textedebulles">
    <w:name w:val="Balloon Text"/>
    <w:basedOn w:val="Normal"/>
    <w:link w:val="TextedebullesCar"/>
    <w:uiPriority w:val="99"/>
    <w:semiHidden/>
    <w:rsid w:val="00F242E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242EA"/>
    <w:rPr>
      <w:rFonts w:ascii="Tahoma" w:hAnsi="Tahoma" w:cs="Tahoma"/>
      <w:color w:val="000000"/>
      <w:sz w:val="16"/>
      <w:szCs w:val="16"/>
    </w:rPr>
  </w:style>
  <w:style w:type="character" w:customStyle="1" w:styleId="apple-style-span">
    <w:name w:val="apple-style-span"/>
    <w:basedOn w:val="Policepardfaut"/>
    <w:uiPriority w:val="99"/>
    <w:rsid w:val="00B4390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53500">
      <w:marLeft w:val="0"/>
      <w:marRight w:val="0"/>
      <w:marTop w:val="0"/>
      <w:marBottom w:val="0"/>
      <w:divBdr>
        <w:top w:val="none" w:sz="0" w:space="0" w:color="auto"/>
        <w:left w:val="none" w:sz="0" w:space="0" w:color="auto"/>
        <w:bottom w:val="none" w:sz="0" w:space="0" w:color="auto"/>
        <w:right w:val="none" w:sz="0" w:space="0" w:color="auto"/>
      </w:divBdr>
    </w:div>
    <w:div w:id="86325350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wera.d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812</Words>
  <Characters>4467</Characters>
  <Application>Microsoft Macintosh Word</Application>
  <DocSecurity>0</DocSecurity>
  <Lines>37</Lines>
  <Paragraphs>10</Paragraphs>
  <ScaleCrop>false</ScaleCrop>
  <Company>WERA TECHNO PRESS</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Schraubmeissel</dc:title>
  <dc:subject>DE-FR</dc:subject>
  <dc:creator>teders@thielenhaus.de;AJKL Astrid Journet</dc:creator>
  <cp:keywords/>
  <dc:description/>
  <cp:lastModifiedBy>Véronique Albet</cp:lastModifiedBy>
  <cp:revision>39</cp:revision>
  <cp:lastPrinted>2014-11-25T14:37:00Z</cp:lastPrinted>
  <dcterms:created xsi:type="dcterms:W3CDTF">2014-12-11T08:33:00Z</dcterms:created>
  <dcterms:modified xsi:type="dcterms:W3CDTF">2015-02-20T13:47:00Z</dcterms:modified>
</cp:coreProperties>
</file>